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08"/>
          <w:tab w:val="left" w:pos="1843" w:leader="none"/>
        </w:tabs>
        <w:ind w:firstLine="708" w:left="708" w:right="107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>
        <w:rPr>
          <w:rFonts w:cs="Times New Roman" w:ascii="Times New Roman" w:hAnsi="Times New Roman"/>
          <w:bCs/>
          <w:caps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408"/>
          <w:tab w:val="left" w:pos="963" w:leader="none"/>
        </w:tabs>
        <w:ind w:left="708"/>
        <w:rPr>
          <w:highlight w:val="yellow"/>
        </w:rPr>
      </w:pPr>
      <w:r>
        <w:rPr>
          <w:highlight w:val="yellow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408"/>
          <w:tab w:val="left" w:pos="963" w:leader="none"/>
        </w:tabs>
        <w:ind w:left="708"/>
        <w:rPr/>
      </w:pPr>
      <w:r>
        <w:rPr/>
      </w:r>
    </w:p>
    <w:p>
      <w:pPr>
        <w:pStyle w:val="Normal"/>
        <w:tabs>
          <w:tab w:val="clear" w:pos="408"/>
          <w:tab w:val="left" w:pos="963" w:leader="none"/>
        </w:tabs>
        <w:ind w:left="708"/>
        <w:rPr/>
      </w:pPr>
      <w:r>
        <w:rPr/>
      </w:r>
    </w:p>
    <w:p>
      <w:pPr>
        <w:pStyle w:val="Normal"/>
        <w:ind w:left="708"/>
        <w:jc w:val="center"/>
        <w:rPr>
          <w:sz w:val="40"/>
          <w:szCs w:val="40"/>
        </w:rPr>
      </w:pPr>
      <w:r>
        <w:rPr>
          <w:sz w:val="40"/>
          <w:szCs w:val="40"/>
        </w:rPr>
        <w:t>ATENÇÃO SENHORES PROPRIETÁRIOS RURAIS!</w:t>
      </w:r>
    </w:p>
    <w:p>
      <w:pPr>
        <w:pStyle w:val="Normal"/>
        <w:ind w:left="708"/>
        <w:rPr/>
      </w:pPr>
      <w:r>
        <w:rPr/>
      </w:r>
    </w:p>
    <w:p>
      <w:pPr>
        <w:pStyle w:val="Normal"/>
        <w:ind w:left="708"/>
        <w:jc w:val="both"/>
        <w:rPr/>
      </w:pPr>
      <w:r>
        <w:rPr>
          <w:sz w:val="26"/>
          <w:szCs w:val="26"/>
        </w:rPr>
        <w:t xml:space="preserve">A PREFEITURA DE </w:t>
      </w:r>
      <w:r>
        <w:rPr>
          <w:b/>
          <w:sz w:val="26"/>
          <w:szCs w:val="26"/>
        </w:rPr>
        <w:t>NOVA LACERDA/MT</w:t>
      </w:r>
      <w:r>
        <w:rPr>
          <w:sz w:val="26"/>
          <w:szCs w:val="26"/>
        </w:rPr>
        <w:t>, DIVULGA O VALOR DA TERRA NUA (VTN/202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>), NO ÂMBITO DO SEU TERRITÓRIO, DE CONFORMIDADE COM A INSTRUÇÃO NORMATIVA/RFB 1877/2019.</w:t>
      </w:r>
    </w:p>
    <w:p>
      <w:pPr>
        <w:pStyle w:val="Normal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8"/>
        <w:jc w:val="both"/>
        <w:rPr/>
      </w:pPr>
      <w:r>
        <w:rPr>
          <w:sz w:val="26"/>
          <w:szCs w:val="26"/>
        </w:rPr>
        <w:t>INFORMAMOS AINDA QUE OS VALORES DO VTN/202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ENCAMINHADOS PELO MUNICÍPIO À RECEITA FEDERAL SERÃO PUBLICADOS QUANDO DA DIVULGAÇÃO DA TABELA DE VTN/202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POR PARTE DA RECEITA FEDERAL.</w:t>
      </w:r>
    </w:p>
    <w:p>
      <w:pPr>
        <w:pStyle w:val="Normal"/>
        <w:ind w:left="708"/>
        <w:jc w:val="both"/>
        <w:rPr/>
      </w:pPr>
      <w:r>
        <w:rPr>
          <w:sz w:val="26"/>
          <w:szCs w:val="26"/>
        </w:rPr>
        <w:t>PORTANTO, ESCLARECEMOS A TODOS OS CONTADORES E PROPRIETÁRIOS RURAIS QUE OS VALORES CONSTANTES DA TABELA ABAIXO, SÃO OS VALORES OFICIAIS DE VTN/202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PARA FINS DE UTILIZAÇÃO QUANDO DO PREENCHIMENTO DA DITR/202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>
      <w:pPr>
        <w:pStyle w:val="Normal"/>
        <w:ind w:left="708"/>
        <w:jc w:val="both"/>
        <w:rPr/>
      </w:pPr>
      <w:r>
        <w:rPr/>
      </w:r>
    </w:p>
    <w:p>
      <w:pPr>
        <w:pStyle w:val="Normal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VALORES VTN/202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– MUNICÍPIO DE NOVA LACERDA/MT.</w:t>
      </w:r>
    </w:p>
    <w:tbl>
      <w:tblPr>
        <w:tblStyle w:val="Tabelacomgrade"/>
        <w:tblW w:w="10530" w:type="dxa"/>
        <w:jc w:val="left"/>
        <w:tblInd w:w="-4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0"/>
        <w:gridCol w:w="1650"/>
        <w:gridCol w:w="1860"/>
        <w:gridCol w:w="1695"/>
        <w:gridCol w:w="1530"/>
        <w:gridCol w:w="1470"/>
        <w:gridCol w:w="1545"/>
      </w:tblGrid>
      <w:tr>
        <w:trPr/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Ano</w:t>
            </w:r>
          </w:p>
        </w:tc>
        <w:tc>
          <w:tcPr>
            <w:tcW w:w="16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Lavoura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Aptidão boa</w:t>
            </w:r>
          </w:p>
        </w:tc>
        <w:tc>
          <w:tcPr>
            <w:tcW w:w="18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Lavoura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Aptidão regular</w:t>
            </w:r>
          </w:p>
        </w:tc>
        <w:tc>
          <w:tcPr>
            <w:tcW w:w="16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Lavoura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Aptidão restrita</w:t>
            </w:r>
          </w:p>
        </w:tc>
        <w:tc>
          <w:tcPr>
            <w:tcW w:w="153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Pastagem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Plantada</w:t>
            </w:r>
          </w:p>
        </w:tc>
        <w:tc>
          <w:tcPr>
            <w:tcW w:w="147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Silvicultura ou Pastagem Natural</w:t>
            </w:r>
          </w:p>
        </w:tc>
        <w:tc>
          <w:tcPr>
            <w:tcW w:w="154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pt-BR" w:eastAsia="en-US" w:bidi="ar-SA"/>
              </w:rPr>
              <w:t>Preservação da Fauna e Flora</w:t>
            </w:r>
          </w:p>
        </w:tc>
      </w:tr>
      <w:tr>
        <w:trPr>
          <w:trHeight w:val="393" w:hRule="atLeast"/>
        </w:trPr>
        <w:tc>
          <w:tcPr>
            <w:tcW w:w="78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pt-BR" w:eastAsia="en-US" w:bidi="ar-SA"/>
              </w:rPr>
              <w:t>202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pt-BR" w:eastAsia="en-US" w:bidi="ar-SA"/>
              </w:rPr>
              <w:t>6</w:t>
            </w:r>
          </w:p>
        </w:tc>
        <w:tc>
          <w:tcPr>
            <w:tcW w:w="165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>R$ 33.891,92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>R$  23.724,34</w:t>
            </w:r>
          </w:p>
        </w:tc>
        <w:tc>
          <w:tcPr>
            <w:tcW w:w="169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R$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>16.945,96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 </w:t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BR" w:eastAsia="en-US" w:bidi="ar-SA"/>
              </w:rPr>
              <w:t>R$</w:t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BR" w:eastAsia="en-US" w:bidi="ar-SA"/>
              </w:rPr>
              <w:t>12.041,10</w:t>
            </w:r>
          </w:p>
        </w:tc>
        <w:tc>
          <w:tcPr>
            <w:tcW w:w="14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>R$ 8.027,40</w:t>
            </w:r>
          </w:p>
        </w:tc>
        <w:tc>
          <w:tcPr>
            <w:tcW w:w="15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 xml:space="preserve">R$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pt-BR" w:eastAsia="en-US" w:bidi="ar-SA"/>
              </w:rPr>
              <w:t>4.013,70</w:t>
            </w:r>
          </w:p>
        </w:tc>
      </w:tr>
    </w:tbl>
    <w:p>
      <w:pPr>
        <w:pStyle w:val="Normal"/>
        <w:ind w:left="708"/>
        <w:rPr/>
      </w:pPr>
      <w:r>
        <w:rPr/>
        <w:tab/>
      </w:r>
    </w:p>
    <w:p>
      <w:pPr>
        <w:pStyle w:val="Normal"/>
        <w:tabs>
          <w:tab w:val="clear" w:pos="408"/>
          <w:tab w:val="left" w:pos="963" w:leader="none"/>
        </w:tabs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efault" w:customStyle="1">
    <w:name w:val="Default"/>
    <w:qFormat/>
    <w:rsid w:val="006f7ec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f7e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D149-62ED-48C9-9AF9-5CB72F5D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LibreOffice/25.2.7.2$Windows_X86_64 LibreOffice_project/5cbfd1ab6520636bb5f7b99185aa69bd7456825d</Application>
  <AppVersion>15.0000</AppVersion>
  <Pages>1</Pages>
  <Words>125</Words>
  <Characters>745</Characters>
  <CharactersWithSpaces>854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2026-03-04T13:20:00Z</dcterms:created>
  <dc:creator>Wagner Filippetti</dc:creator>
  <dc:description/>
  <dc:language>pt-BR</dc:language>
  <cp:lastModifiedBy/>
  <dcterms:modified xsi:type="dcterms:W3CDTF">2026-07-03T14:14:01Z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