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B82" w:rsidRDefault="00E57B82" w:rsidP="00433764">
      <w:pPr>
        <w:contextualSpacing/>
        <w:jc w:val="both"/>
        <w:rPr>
          <w:rFonts w:ascii="Cambria" w:hAnsi="Cambria"/>
          <w:sz w:val="20"/>
          <w:szCs w:val="20"/>
        </w:rPr>
      </w:pPr>
      <w:r w:rsidRPr="00CC4088">
        <w:rPr>
          <w:rFonts w:ascii="Cambria" w:hAnsi="Cambria"/>
          <w:sz w:val="20"/>
          <w:szCs w:val="20"/>
        </w:rPr>
        <w:t xml:space="preserve">  </w:t>
      </w:r>
      <w:r w:rsidRPr="00CC4088">
        <w:rPr>
          <w:rFonts w:ascii="Cambria" w:hAnsi="Cambria"/>
          <w:sz w:val="20"/>
          <w:szCs w:val="20"/>
        </w:rPr>
        <w:tab/>
        <w:t xml:space="preserve">  </w:t>
      </w:r>
    </w:p>
    <w:p w:rsidR="00E57B82" w:rsidRDefault="00E57B82" w:rsidP="00433764">
      <w:pPr>
        <w:contextualSpacing/>
        <w:jc w:val="both"/>
        <w:rPr>
          <w:rFonts w:ascii="Cambria" w:hAnsi="Cambria"/>
          <w:sz w:val="20"/>
          <w:szCs w:val="20"/>
        </w:rPr>
      </w:pPr>
      <w:r w:rsidRPr="00CC4088">
        <w:rPr>
          <w:rFonts w:ascii="Cambria" w:hAnsi="Cambria"/>
          <w:sz w:val="20"/>
          <w:szCs w:val="20"/>
        </w:rPr>
        <w:tab/>
      </w:r>
    </w:p>
    <w:p w:rsidR="00E57B82"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CC4088">
        <w:rPr>
          <w:rFonts w:ascii="Cambria" w:hAnsi="Cambria"/>
          <w:b/>
          <w:sz w:val="20"/>
          <w:szCs w:val="20"/>
        </w:rPr>
        <w:t xml:space="preserve">EDITAL DE ABERTURA DO </w:t>
      </w:r>
      <w:r w:rsidRPr="00275677">
        <w:rPr>
          <w:rFonts w:ascii="Cambria" w:hAnsi="Cambria"/>
          <w:b/>
          <w:sz w:val="20"/>
          <w:szCs w:val="20"/>
          <w:highlight w:val="yellow"/>
        </w:rPr>
        <w:t>PROCESSO SELETIVO SIMPLIFICADO</w:t>
      </w:r>
      <w:r>
        <w:rPr>
          <w:rFonts w:ascii="Cambria" w:hAnsi="Cambria"/>
          <w:b/>
          <w:sz w:val="20"/>
          <w:szCs w:val="20"/>
        </w:rPr>
        <w:t xml:space="preserve"> </w:t>
      </w:r>
      <w:r w:rsidRPr="00CC4088">
        <w:rPr>
          <w:rFonts w:ascii="Cambria" w:hAnsi="Cambria"/>
          <w:b/>
          <w:sz w:val="20"/>
          <w:szCs w:val="20"/>
        </w:rPr>
        <w:t xml:space="preserve">Nº </w:t>
      </w:r>
      <w:r>
        <w:rPr>
          <w:rFonts w:ascii="Cambria" w:hAnsi="Cambria"/>
          <w:b/>
          <w:sz w:val="20"/>
          <w:szCs w:val="20"/>
        </w:rPr>
        <w:t>0</w:t>
      </w:r>
      <w:r w:rsidRPr="00CC4088">
        <w:rPr>
          <w:rFonts w:ascii="Cambria" w:hAnsi="Cambria"/>
          <w:b/>
          <w:sz w:val="20"/>
          <w:szCs w:val="20"/>
        </w:rPr>
        <w:t>0</w:t>
      </w:r>
      <w:r>
        <w:rPr>
          <w:rFonts w:ascii="Cambria" w:hAnsi="Cambria"/>
          <w:b/>
          <w:sz w:val="20"/>
          <w:szCs w:val="20"/>
        </w:rPr>
        <w:t>2</w:t>
      </w:r>
      <w:r w:rsidRPr="00CC4088">
        <w:rPr>
          <w:rFonts w:ascii="Cambria" w:hAnsi="Cambria"/>
          <w:b/>
          <w:sz w:val="20"/>
          <w:szCs w:val="20"/>
        </w:rPr>
        <w:t>/202</w:t>
      </w:r>
      <w:r>
        <w:rPr>
          <w:rFonts w:ascii="Cambria" w:hAnsi="Cambria"/>
          <w:b/>
          <w:sz w:val="20"/>
          <w:szCs w:val="20"/>
        </w:rPr>
        <w:t>5</w:t>
      </w:r>
      <w:r w:rsidRPr="00CC4088">
        <w:rPr>
          <w:rFonts w:ascii="Cambria" w:hAnsi="Cambria"/>
          <w:b/>
          <w:sz w:val="20"/>
          <w:szCs w:val="20"/>
        </w:rPr>
        <w:t xml:space="preserve"> - PREFEITURA MUNICIPAL DE </w:t>
      </w:r>
      <w:r>
        <w:rPr>
          <w:rFonts w:ascii="Cambria" w:hAnsi="Cambria"/>
          <w:b/>
          <w:sz w:val="20"/>
          <w:szCs w:val="20"/>
        </w:rPr>
        <w:t>NOVA LACERDA – MT – RTIFICAÇÃO 1</w:t>
      </w:r>
    </w:p>
    <w:p w:rsidR="00E57B82" w:rsidRDefault="00E57B82" w:rsidP="002E252E">
      <w:pPr>
        <w:contextualSpacing/>
        <w:jc w:val="both"/>
        <w:rPr>
          <w:rFonts w:ascii="Cambria" w:hAnsi="Cambria"/>
          <w:sz w:val="20"/>
          <w:szCs w:val="20"/>
        </w:rPr>
      </w:pPr>
      <w:r w:rsidRPr="00CC4088">
        <w:rPr>
          <w:rFonts w:ascii="Cambria" w:hAnsi="Cambria"/>
          <w:sz w:val="20"/>
          <w:szCs w:val="20"/>
        </w:rPr>
        <w:t xml:space="preserve">  </w:t>
      </w:r>
      <w:r w:rsidRPr="00CC4088">
        <w:rPr>
          <w:rFonts w:ascii="Cambria" w:hAnsi="Cambria"/>
          <w:sz w:val="20"/>
          <w:szCs w:val="20"/>
        </w:rPr>
        <w:tab/>
        <w:t xml:space="preserve">  </w:t>
      </w:r>
    </w:p>
    <w:p w:rsidR="00E57B82" w:rsidRDefault="00E57B82" w:rsidP="002E252E">
      <w:pPr>
        <w:contextualSpacing/>
        <w:jc w:val="both"/>
        <w:rPr>
          <w:rFonts w:ascii="Cambria" w:hAnsi="Cambria"/>
          <w:sz w:val="20"/>
          <w:szCs w:val="20"/>
        </w:rPr>
      </w:pPr>
      <w:r w:rsidRPr="00CC4088">
        <w:rPr>
          <w:rFonts w:ascii="Cambria" w:hAnsi="Cambria"/>
          <w:sz w:val="20"/>
          <w:szCs w:val="20"/>
        </w:rPr>
        <w:tab/>
      </w:r>
    </w:p>
    <w:p w:rsidR="00E57B82" w:rsidRDefault="00E57B82" w:rsidP="002E252E">
      <w:pPr>
        <w:contextualSpacing/>
        <w:jc w:val="both"/>
        <w:rPr>
          <w:rFonts w:ascii="Cambria" w:hAnsi="Cambria"/>
          <w:sz w:val="20"/>
          <w:szCs w:val="20"/>
        </w:rPr>
      </w:pPr>
      <w:r w:rsidRPr="00C27B3F">
        <w:rPr>
          <w:rFonts w:ascii="Cambria" w:hAnsi="Cambria"/>
          <w:sz w:val="20"/>
          <w:szCs w:val="20"/>
        </w:rPr>
        <w:t xml:space="preserve">0 Prefeito Municipal de Nova Lacerda - MT, no uso de suas atribui¢des legais, e na forma prevista no Art. 37 da Constituicio Federal, bem como o contido nas Leis Municipais, TORNA PUBLICO, aos interessados que estardo abertas as inscriges para o </w:t>
      </w:r>
      <w:r w:rsidRPr="00275677">
        <w:rPr>
          <w:rFonts w:ascii="Cambria" w:hAnsi="Cambria"/>
          <w:b/>
          <w:sz w:val="20"/>
          <w:szCs w:val="20"/>
          <w:highlight w:val="yellow"/>
        </w:rPr>
        <w:t>PROCESSO SELETIVO SIMPLIFICADO</w:t>
      </w:r>
      <w:r w:rsidRPr="00C27B3F">
        <w:rPr>
          <w:rFonts w:ascii="Cambria" w:hAnsi="Cambria"/>
          <w:sz w:val="20"/>
          <w:szCs w:val="20"/>
        </w:rPr>
        <w:t xml:space="preserve"> para Admissdo de Pessoal, conforme abaixo discriminado:</w:t>
      </w:r>
      <w:r w:rsidRPr="00B565B4">
        <w:rPr>
          <w:rFonts w:ascii="Cambria" w:hAnsi="Cambria"/>
          <w:sz w:val="20"/>
          <w:szCs w:val="20"/>
        </w:rPr>
        <w:t xml:space="preserve"> </w:t>
      </w:r>
    </w:p>
    <w:p w:rsidR="00E57B82" w:rsidRPr="0047096F" w:rsidRDefault="00E57B82" w:rsidP="002E252E">
      <w:pPr>
        <w:contextualSpacing/>
        <w:jc w:val="both"/>
        <w:rPr>
          <w:rFonts w:ascii="Cambria" w:hAnsi="Cambria"/>
          <w:sz w:val="20"/>
          <w:szCs w:val="20"/>
        </w:rPr>
      </w:pPr>
      <w:r w:rsidRPr="00B565B4">
        <w:rPr>
          <w:rFonts w:ascii="Cambria" w:hAnsi="Cambria"/>
          <w:sz w:val="20"/>
          <w:szCs w:val="20"/>
        </w:rPr>
        <w:tab/>
      </w:r>
    </w:p>
    <w:p w:rsidR="00E57B82" w:rsidRPr="0047096F"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47096F">
        <w:rPr>
          <w:rFonts w:ascii="Cambria" w:hAnsi="Cambria"/>
          <w:b/>
          <w:sz w:val="20"/>
          <w:szCs w:val="20"/>
        </w:rPr>
        <w:t>CAPÍTULO I – DAS DISPOSIÇÕES PRELIMINARES</w:t>
      </w:r>
    </w:p>
    <w:p w:rsidR="00E57B82" w:rsidRPr="0047096F" w:rsidRDefault="00E57B82" w:rsidP="002E252E">
      <w:pPr>
        <w:jc w:val="both"/>
        <w:rPr>
          <w:rFonts w:ascii="Cambria" w:hAnsi="Cambria"/>
          <w:sz w:val="20"/>
          <w:szCs w:val="20"/>
        </w:rPr>
      </w:pPr>
    </w:p>
    <w:p w:rsidR="00E57B82" w:rsidRPr="00B565B4" w:rsidRDefault="00E57B82" w:rsidP="002E252E">
      <w:pPr>
        <w:jc w:val="both"/>
        <w:rPr>
          <w:rFonts w:ascii="Cambria" w:hAnsi="Cambria"/>
          <w:sz w:val="20"/>
          <w:szCs w:val="20"/>
        </w:rPr>
      </w:pPr>
      <w:r w:rsidRPr="00B565B4">
        <w:rPr>
          <w:rFonts w:ascii="Cambria" w:hAnsi="Cambria"/>
          <w:sz w:val="20"/>
          <w:szCs w:val="20"/>
        </w:rPr>
        <w:t>1.1. Os princípios, fundamentos, administração e execução do Processo Seletivo</w:t>
      </w:r>
      <w:r>
        <w:rPr>
          <w:rFonts w:ascii="Cambria" w:hAnsi="Cambria"/>
          <w:sz w:val="20"/>
          <w:szCs w:val="20"/>
        </w:rPr>
        <w:t xml:space="preserve"> Simplificado</w:t>
      </w:r>
      <w:r w:rsidRPr="00B565B4">
        <w:rPr>
          <w:rFonts w:ascii="Cambria" w:hAnsi="Cambria"/>
          <w:sz w:val="20"/>
          <w:szCs w:val="20"/>
        </w:rPr>
        <w:t xml:space="preserve"> serão regidos por este Edital e executado pela IMPÉRIO ASSESSORIA E CONCURSOS LTDA., cabendo a Comissão Especial, a sua supervisão e acompanhamento.</w:t>
      </w:r>
    </w:p>
    <w:p w:rsidR="00E57B82" w:rsidRPr="00B565B4" w:rsidRDefault="00E57B82" w:rsidP="002E252E">
      <w:pPr>
        <w:jc w:val="both"/>
        <w:rPr>
          <w:rFonts w:ascii="Cambria" w:hAnsi="Cambria"/>
          <w:sz w:val="20"/>
          <w:szCs w:val="20"/>
        </w:rPr>
      </w:pPr>
      <w:r w:rsidRPr="00B565B4">
        <w:rPr>
          <w:rFonts w:ascii="Cambria" w:hAnsi="Cambria"/>
          <w:sz w:val="20"/>
          <w:szCs w:val="20"/>
        </w:rPr>
        <w:t>1.2. O Processo Seletivo</w:t>
      </w:r>
      <w:r>
        <w:rPr>
          <w:rFonts w:ascii="Cambria" w:hAnsi="Cambria"/>
          <w:sz w:val="20"/>
          <w:szCs w:val="20"/>
        </w:rPr>
        <w:t xml:space="preserve"> </w:t>
      </w:r>
      <w:r w:rsidRPr="00B565B4">
        <w:rPr>
          <w:rFonts w:ascii="Cambria" w:hAnsi="Cambria"/>
          <w:sz w:val="20"/>
          <w:szCs w:val="20"/>
        </w:rPr>
        <w:t>Processo Seletivo</w:t>
      </w:r>
      <w:r>
        <w:rPr>
          <w:rFonts w:ascii="Cambria" w:hAnsi="Cambria"/>
          <w:sz w:val="20"/>
          <w:szCs w:val="20"/>
        </w:rPr>
        <w:t xml:space="preserve"> Simplificado</w:t>
      </w:r>
      <w:r w:rsidRPr="00B565B4">
        <w:rPr>
          <w:rFonts w:ascii="Cambria" w:hAnsi="Cambria"/>
          <w:sz w:val="20"/>
          <w:szCs w:val="20"/>
        </w:rPr>
        <w:t xml:space="preserve"> destina-se a selecionar candidatos para provimento de vagas da Prefeitura Municipal de NOVA LACERDA e formação do CR – Cadastro de Reservas, dentro de seu prazo de validade.  </w:t>
      </w:r>
    </w:p>
    <w:p w:rsidR="00E57B82" w:rsidRPr="00C771EF" w:rsidRDefault="00E57B82" w:rsidP="002E252E">
      <w:pPr>
        <w:jc w:val="both"/>
        <w:rPr>
          <w:rFonts w:ascii="Cambria" w:hAnsi="Cambria"/>
          <w:sz w:val="20"/>
          <w:szCs w:val="20"/>
        </w:rPr>
      </w:pPr>
      <w:r w:rsidRPr="00B565B4">
        <w:rPr>
          <w:rFonts w:ascii="Cambria" w:hAnsi="Cambria"/>
          <w:sz w:val="20"/>
          <w:szCs w:val="20"/>
        </w:rPr>
        <w:t xml:space="preserve">1.3. A aprovação de candidatos à vaga ofertada não é garantia de convocação, uma vez que o chamamento se dará em </w:t>
      </w:r>
      <w:r w:rsidRPr="00C771EF">
        <w:rPr>
          <w:rFonts w:ascii="Cambria" w:hAnsi="Cambria"/>
          <w:sz w:val="20"/>
          <w:szCs w:val="20"/>
        </w:rPr>
        <w:t>caráter de necessidade e excepcionalidade do interesse público.</w:t>
      </w:r>
    </w:p>
    <w:p w:rsidR="00E57B82" w:rsidRPr="00C771EF" w:rsidRDefault="00E57B82" w:rsidP="002E252E">
      <w:pPr>
        <w:jc w:val="both"/>
        <w:rPr>
          <w:rFonts w:ascii="Cambria" w:hAnsi="Cambria"/>
          <w:sz w:val="20"/>
          <w:szCs w:val="20"/>
        </w:rPr>
      </w:pPr>
      <w:r w:rsidRPr="00C771EF">
        <w:rPr>
          <w:rFonts w:ascii="Cambria" w:hAnsi="Cambria"/>
          <w:sz w:val="20"/>
          <w:szCs w:val="20"/>
        </w:rPr>
        <w:t xml:space="preserve">1.3.1. O candidato convocado e contratado por meio deste Processo Seletivo </w:t>
      </w:r>
      <w:r w:rsidRPr="00B565B4">
        <w:rPr>
          <w:rFonts w:ascii="Cambria" w:hAnsi="Cambria"/>
          <w:sz w:val="20"/>
          <w:szCs w:val="20"/>
        </w:rPr>
        <w:t>Processo Seletivo</w:t>
      </w:r>
      <w:r>
        <w:rPr>
          <w:rFonts w:ascii="Cambria" w:hAnsi="Cambria"/>
          <w:sz w:val="20"/>
          <w:szCs w:val="20"/>
        </w:rPr>
        <w:t xml:space="preserve"> Simplificado</w:t>
      </w:r>
      <w:r w:rsidRPr="00B565B4">
        <w:rPr>
          <w:rFonts w:ascii="Cambria" w:hAnsi="Cambria"/>
          <w:sz w:val="20"/>
          <w:szCs w:val="20"/>
        </w:rPr>
        <w:t xml:space="preserve"> </w:t>
      </w:r>
      <w:r w:rsidRPr="00C771EF">
        <w:rPr>
          <w:rFonts w:ascii="Cambria" w:hAnsi="Cambria"/>
          <w:sz w:val="20"/>
          <w:szCs w:val="20"/>
        </w:rPr>
        <w:t>poderá ter seu vínculo extinto antes do prazo inicialmente previsto, sem que disso decorra qualquer direito à indenização, nas seguintes hipóteses:</w:t>
      </w:r>
    </w:p>
    <w:p w:rsidR="00E57B82" w:rsidRPr="00C771EF" w:rsidRDefault="00E57B82" w:rsidP="002E252E">
      <w:pPr>
        <w:jc w:val="both"/>
        <w:rPr>
          <w:rFonts w:ascii="Cambria" w:hAnsi="Cambria"/>
          <w:sz w:val="20"/>
          <w:szCs w:val="20"/>
        </w:rPr>
      </w:pPr>
      <w:r w:rsidRPr="00C771EF">
        <w:rPr>
          <w:rFonts w:ascii="Cambria" w:hAnsi="Cambria"/>
          <w:sz w:val="20"/>
          <w:szCs w:val="20"/>
        </w:rPr>
        <w:t>I – retorno do servidor efetivo titular do respectivo cargo;</w:t>
      </w:r>
    </w:p>
    <w:p w:rsidR="00E57B82" w:rsidRPr="00C771EF" w:rsidRDefault="00E57B82" w:rsidP="002E252E">
      <w:pPr>
        <w:jc w:val="both"/>
        <w:rPr>
          <w:rFonts w:ascii="Cambria" w:hAnsi="Cambria"/>
          <w:sz w:val="20"/>
          <w:szCs w:val="20"/>
        </w:rPr>
      </w:pPr>
      <w:r w:rsidRPr="00C771EF">
        <w:rPr>
          <w:rFonts w:ascii="Cambria" w:hAnsi="Cambria"/>
          <w:sz w:val="20"/>
          <w:szCs w:val="20"/>
        </w:rPr>
        <w:t>II – nomeação e posse de servidor efetivo para o respectivo cargo;</w:t>
      </w:r>
    </w:p>
    <w:p w:rsidR="00E57B82" w:rsidRPr="00C771EF" w:rsidRDefault="00E57B82" w:rsidP="002E252E">
      <w:pPr>
        <w:jc w:val="both"/>
        <w:rPr>
          <w:rFonts w:ascii="Cambria" w:hAnsi="Cambria"/>
          <w:sz w:val="20"/>
          <w:szCs w:val="20"/>
        </w:rPr>
      </w:pPr>
      <w:r w:rsidRPr="00C771EF">
        <w:rPr>
          <w:rFonts w:ascii="Cambria" w:hAnsi="Cambria"/>
          <w:sz w:val="20"/>
          <w:szCs w:val="20"/>
        </w:rPr>
        <w:t>III – por outros motivos de interesse público superveniente, devidamente justificados pela Administração Pública, observados os princípios da legalidade, motivação e supremacia do interesse público.</w:t>
      </w:r>
    </w:p>
    <w:p w:rsidR="00E57B82" w:rsidRPr="00C771EF" w:rsidRDefault="00E57B82" w:rsidP="002E252E">
      <w:pPr>
        <w:jc w:val="both"/>
        <w:rPr>
          <w:rFonts w:ascii="Cambria" w:hAnsi="Cambria"/>
          <w:sz w:val="20"/>
          <w:szCs w:val="20"/>
        </w:rPr>
      </w:pPr>
      <w:r w:rsidRPr="00C771EF">
        <w:rPr>
          <w:rFonts w:ascii="Cambria" w:hAnsi="Cambria"/>
          <w:sz w:val="20"/>
          <w:szCs w:val="20"/>
        </w:rPr>
        <w:t>§ 1º. Nas hipóteses previstas neste item, a Administração Pública comunicará previamente o contratado acerca da extinção do vínculo, com antecedência mínima de 30 (trinta) dias, salvo situação excepcional devidamente motivada.</w:t>
      </w:r>
    </w:p>
    <w:p w:rsidR="00E57B82" w:rsidRPr="00B565B4" w:rsidRDefault="00E57B82" w:rsidP="002E252E">
      <w:pPr>
        <w:jc w:val="both"/>
        <w:rPr>
          <w:rFonts w:ascii="Cambria" w:hAnsi="Cambria"/>
          <w:sz w:val="20"/>
          <w:szCs w:val="20"/>
        </w:rPr>
      </w:pPr>
      <w:r w:rsidRPr="00C771EF">
        <w:rPr>
          <w:rFonts w:ascii="Cambria" w:hAnsi="Cambria"/>
          <w:sz w:val="20"/>
          <w:szCs w:val="20"/>
        </w:rPr>
        <w:t xml:space="preserve">1.4. O Processo Seletivo </w:t>
      </w:r>
      <w:r w:rsidRPr="00B565B4">
        <w:rPr>
          <w:rFonts w:ascii="Cambria" w:hAnsi="Cambria"/>
          <w:sz w:val="20"/>
          <w:szCs w:val="20"/>
        </w:rPr>
        <w:t>Processo Seletivo</w:t>
      </w:r>
      <w:r>
        <w:rPr>
          <w:rFonts w:ascii="Cambria" w:hAnsi="Cambria"/>
          <w:sz w:val="20"/>
          <w:szCs w:val="20"/>
        </w:rPr>
        <w:t xml:space="preserve"> Simplificado</w:t>
      </w:r>
      <w:r w:rsidRPr="00C771EF">
        <w:rPr>
          <w:rFonts w:ascii="Cambria" w:hAnsi="Cambria"/>
          <w:sz w:val="20"/>
          <w:szCs w:val="20"/>
        </w:rPr>
        <w:t xml:space="preserve"> para todos os efeitos, terá validade de 1 (um) ano a contar da data da sua</w:t>
      </w:r>
      <w:r w:rsidRPr="00B565B4">
        <w:rPr>
          <w:rFonts w:ascii="Cambria" w:hAnsi="Cambria"/>
          <w:sz w:val="20"/>
          <w:szCs w:val="20"/>
        </w:rPr>
        <w:t xml:space="preserve"> homologação, podendo ser prorrogado por igual período, a critério da Prefeitura Municipal NOVA LACERDA, Estado do Mato Grosso. </w:t>
      </w:r>
    </w:p>
    <w:p w:rsidR="00E57B82" w:rsidRPr="00B565B4" w:rsidRDefault="00E57B82" w:rsidP="002E252E">
      <w:pPr>
        <w:jc w:val="both"/>
        <w:rPr>
          <w:rFonts w:ascii="Cambria" w:hAnsi="Cambria"/>
          <w:sz w:val="20"/>
          <w:szCs w:val="20"/>
        </w:rPr>
      </w:pPr>
      <w:r w:rsidRPr="00B565B4">
        <w:rPr>
          <w:rFonts w:ascii="Cambria" w:hAnsi="Cambria"/>
          <w:sz w:val="20"/>
          <w:szCs w:val="20"/>
        </w:rPr>
        <w:t xml:space="preserve">1.5. Todas as etapas constantes neste Edital serão realizadas observando-se o horário oficial do município de Nova Lacerda.  </w:t>
      </w:r>
    </w:p>
    <w:p w:rsidR="00E57B82" w:rsidRPr="00B565B4" w:rsidRDefault="00E57B82" w:rsidP="002E252E">
      <w:pPr>
        <w:jc w:val="both"/>
        <w:rPr>
          <w:rFonts w:ascii="Cambria" w:hAnsi="Cambria"/>
          <w:sz w:val="20"/>
          <w:szCs w:val="20"/>
        </w:rPr>
      </w:pPr>
      <w:r w:rsidRPr="00B565B4">
        <w:rPr>
          <w:rFonts w:ascii="Cambria" w:hAnsi="Cambria"/>
          <w:sz w:val="20"/>
          <w:szCs w:val="20"/>
        </w:rPr>
        <w:t>1.6. As atividades inerentes as vagas serão desenvolvidas, conforme demanda, nas diversas dependências do Município de NOVA LACERDA, visando atender ao restrito interesse público.</w:t>
      </w:r>
    </w:p>
    <w:p w:rsidR="00E57B82" w:rsidRPr="00B565B4" w:rsidRDefault="00E57B82" w:rsidP="002E252E">
      <w:pPr>
        <w:jc w:val="both"/>
        <w:rPr>
          <w:rFonts w:ascii="Cambria" w:hAnsi="Cambria"/>
          <w:sz w:val="20"/>
          <w:szCs w:val="20"/>
        </w:rPr>
      </w:pPr>
      <w:r w:rsidRPr="00B565B4">
        <w:rPr>
          <w:rFonts w:ascii="Cambria" w:hAnsi="Cambria"/>
          <w:sz w:val="20"/>
          <w:szCs w:val="20"/>
        </w:rPr>
        <w:t>1.7. O vencimento para todas as vagas são aqueles constantes do quadro de vagas disposto no item 1.9.</w:t>
      </w:r>
    </w:p>
    <w:p w:rsidR="00E57B82" w:rsidRPr="00B565B4" w:rsidRDefault="00E57B82" w:rsidP="002E252E">
      <w:pPr>
        <w:jc w:val="both"/>
        <w:rPr>
          <w:rFonts w:ascii="Cambria" w:hAnsi="Cambria"/>
          <w:sz w:val="20"/>
          <w:szCs w:val="20"/>
        </w:rPr>
      </w:pPr>
      <w:r w:rsidRPr="00B565B4">
        <w:rPr>
          <w:rFonts w:ascii="Cambria" w:hAnsi="Cambria"/>
          <w:sz w:val="20"/>
          <w:szCs w:val="20"/>
        </w:rPr>
        <w:t xml:space="preserve">1.8. Fazem parte deste Edital os seguintes anexos: </w:t>
      </w:r>
    </w:p>
    <w:p w:rsidR="00E57B82" w:rsidRPr="00320561" w:rsidRDefault="00E57B82" w:rsidP="002E252E">
      <w:pPr>
        <w:jc w:val="both"/>
        <w:rPr>
          <w:rFonts w:ascii="Cambria" w:hAnsi="Cambria"/>
          <w:sz w:val="20"/>
          <w:szCs w:val="20"/>
        </w:rPr>
      </w:pPr>
      <w:r w:rsidRPr="00320561">
        <w:rPr>
          <w:rFonts w:ascii="Cambria" w:hAnsi="Cambria"/>
          <w:sz w:val="20"/>
          <w:szCs w:val="20"/>
        </w:rPr>
        <w:t xml:space="preserve">a) ANEXO I – CONTEÚDO PROGRAMÁTICO – Indica os conteúdos para estudos inerentes às Provas; </w:t>
      </w:r>
    </w:p>
    <w:p w:rsidR="00E57B82" w:rsidRPr="00320561" w:rsidRDefault="00E57B82" w:rsidP="002E252E">
      <w:pPr>
        <w:jc w:val="both"/>
        <w:rPr>
          <w:rFonts w:ascii="Cambria" w:hAnsi="Cambria"/>
          <w:sz w:val="20"/>
          <w:szCs w:val="20"/>
        </w:rPr>
      </w:pPr>
      <w:r w:rsidRPr="00320561">
        <w:rPr>
          <w:rFonts w:ascii="Cambria" w:hAnsi="Cambria"/>
          <w:sz w:val="20"/>
          <w:szCs w:val="20"/>
        </w:rPr>
        <w:t xml:space="preserve">b) ANEXO II – CRONOGRAMA </w:t>
      </w:r>
    </w:p>
    <w:p w:rsidR="00E57B82" w:rsidRPr="00320561" w:rsidRDefault="00E57B82" w:rsidP="002E252E">
      <w:pPr>
        <w:rPr>
          <w:rFonts w:ascii="Cambria" w:hAnsi="Cambria"/>
          <w:sz w:val="20"/>
          <w:szCs w:val="20"/>
        </w:rPr>
      </w:pPr>
      <w:r w:rsidRPr="00320561">
        <w:rPr>
          <w:rFonts w:ascii="Cambria" w:hAnsi="Cambria"/>
          <w:sz w:val="20"/>
          <w:szCs w:val="20"/>
        </w:rPr>
        <w:t>c) ANEXO III – FICHA DE SOLICITAÇÃO DE ISENÇÃO DA TAXA DE INSCRIÇÃO</w:t>
      </w:r>
    </w:p>
    <w:p w:rsidR="00E57B82" w:rsidRPr="00B565B4" w:rsidRDefault="00E57B82" w:rsidP="002E252E">
      <w:pPr>
        <w:jc w:val="both"/>
        <w:rPr>
          <w:rFonts w:ascii="Cambria" w:hAnsi="Cambria"/>
          <w:sz w:val="20"/>
          <w:szCs w:val="20"/>
        </w:rPr>
      </w:pPr>
    </w:p>
    <w:p w:rsidR="00E57B82" w:rsidRDefault="00E57B82" w:rsidP="002E252E">
      <w:pPr>
        <w:jc w:val="both"/>
        <w:rPr>
          <w:rFonts w:ascii="Cambria" w:hAnsi="Cambria"/>
          <w:b/>
          <w:sz w:val="20"/>
          <w:szCs w:val="20"/>
        </w:rPr>
      </w:pPr>
      <w:r w:rsidRPr="00541B57">
        <w:rPr>
          <w:rFonts w:ascii="Cambria" w:hAnsi="Cambria"/>
          <w:b/>
          <w:sz w:val="20"/>
          <w:szCs w:val="20"/>
        </w:rPr>
        <w:t>1.</w:t>
      </w:r>
      <w:r>
        <w:rPr>
          <w:rFonts w:ascii="Cambria" w:hAnsi="Cambria"/>
          <w:b/>
          <w:sz w:val="20"/>
          <w:szCs w:val="20"/>
        </w:rPr>
        <w:t>9.</w:t>
      </w:r>
      <w:r w:rsidRPr="00541B57">
        <w:rPr>
          <w:rFonts w:ascii="Cambria" w:hAnsi="Cambria"/>
          <w:b/>
          <w:sz w:val="20"/>
          <w:szCs w:val="20"/>
        </w:rPr>
        <w:t xml:space="preserve"> DOS CARGOS, SALÁRIOS, VAGAS E REQUISITOS:</w:t>
      </w:r>
    </w:p>
    <w:p w:rsidR="00E57B82" w:rsidRDefault="00E57B82" w:rsidP="002E252E">
      <w:pPr>
        <w:jc w:val="both"/>
        <w:rPr>
          <w:rFonts w:ascii="Cambria" w:hAnsi="Cambria"/>
          <w:b/>
          <w:sz w:val="20"/>
          <w:szCs w:val="20"/>
        </w:rPr>
      </w:pPr>
    </w:p>
    <w:tbl>
      <w:tblPr>
        <w:tblW w:w="1040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tblPr>
      <w:tblGrid>
        <w:gridCol w:w="15"/>
        <w:gridCol w:w="3727"/>
        <w:gridCol w:w="1260"/>
        <w:gridCol w:w="1080"/>
        <w:gridCol w:w="1080"/>
        <w:gridCol w:w="55"/>
        <w:gridCol w:w="3185"/>
      </w:tblGrid>
      <w:tr w:rsidR="00E57B82" w:rsidRPr="00344AE8" w:rsidTr="00C1498D">
        <w:trPr>
          <w:gridBefore w:val="1"/>
          <w:wBefore w:w="15" w:type="dxa"/>
        </w:trPr>
        <w:tc>
          <w:tcPr>
            <w:tcW w:w="3727" w:type="dxa"/>
          </w:tcPr>
          <w:p w:rsidR="00E57B82" w:rsidRPr="00344AE8" w:rsidRDefault="00E57B82" w:rsidP="00C1498D">
            <w:pPr>
              <w:jc w:val="both"/>
              <w:rPr>
                <w:rFonts w:ascii="Cambria" w:hAnsi="Cambria"/>
                <w:b/>
                <w:sz w:val="20"/>
                <w:szCs w:val="20"/>
              </w:rPr>
            </w:pPr>
            <w:r w:rsidRPr="00344AE8">
              <w:rPr>
                <w:rFonts w:ascii="Cambria" w:hAnsi="Cambria"/>
                <w:b/>
                <w:sz w:val="20"/>
                <w:szCs w:val="20"/>
              </w:rPr>
              <w:t>CARGO</w:t>
            </w:r>
          </w:p>
        </w:tc>
        <w:tc>
          <w:tcPr>
            <w:tcW w:w="1260" w:type="dxa"/>
            <w:tcMar>
              <w:top w:w="0" w:type="dxa"/>
              <w:left w:w="0" w:type="dxa"/>
              <w:bottom w:w="0" w:type="dxa"/>
              <w:right w:w="0" w:type="dxa"/>
            </w:tcMar>
          </w:tcPr>
          <w:p w:rsidR="00E57B82" w:rsidRPr="00344AE8" w:rsidRDefault="00E57B82" w:rsidP="00C1498D">
            <w:pPr>
              <w:jc w:val="center"/>
              <w:rPr>
                <w:rFonts w:ascii="Cambria" w:hAnsi="Cambria"/>
                <w:b/>
                <w:bCs/>
                <w:sz w:val="20"/>
                <w:szCs w:val="20"/>
              </w:rPr>
            </w:pPr>
            <w:r w:rsidRPr="00344AE8">
              <w:rPr>
                <w:rFonts w:ascii="Cambria" w:hAnsi="Cambria"/>
                <w:b/>
                <w:bCs/>
                <w:sz w:val="20"/>
                <w:szCs w:val="20"/>
              </w:rPr>
              <w:t>C/H SEMANAL</w:t>
            </w:r>
          </w:p>
        </w:tc>
        <w:tc>
          <w:tcPr>
            <w:tcW w:w="1080" w:type="dxa"/>
            <w:tcMar>
              <w:top w:w="0" w:type="dxa"/>
              <w:left w:w="0" w:type="dxa"/>
              <w:bottom w:w="0" w:type="dxa"/>
              <w:right w:w="0" w:type="dxa"/>
            </w:tcMar>
            <w:vAlign w:val="center"/>
          </w:tcPr>
          <w:p w:rsidR="00E57B82" w:rsidRPr="00344AE8" w:rsidRDefault="00E57B82" w:rsidP="00C1498D">
            <w:pPr>
              <w:suppressLineNumbers/>
              <w:ind w:right="284"/>
              <w:jc w:val="center"/>
              <w:rPr>
                <w:rFonts w:ascii="Cambria" w:hAnsi="Cambria"/>
                <w:b/>
                <w:sz w:val="20"/>
                <w:szCs w:val="20"/>
              </w:rPr>
            </w:pPr>
            <w:r w:rsidRPr="00344AE8">
              <w:rPr>
                <w:rFonts w:ascii="Cambria" w:hAnsi="Cambria"/>
                <w:b/>
                <w:sz w:val="20"/>
                <w:szCs w:val="20"/>
              </w:rPr>
              <w:t>VAGAS</w:t>
            </w:r>
          </w:p>
        </w:tc>
        <w:tc>
          <w:tcPr>
            <w:tcW w:w="1080" w:type="dxa"/>
          </w:tcPr>
          <w:p w:rsidR="00E57B82" w:rsidRPr="00344AE8" w:rsidRDefault="00E57B82" w:rsidP="00C1498D">
            <w:pPr>
              <w:jc w:val="both"/>
              <w:rPr>
                <w:rFonts w:ascii="Cambria" w:hAnsi="Cambria"/>
                <w:b/>
                <w:bCs/>
                <w:sz w:val="20"/>
                <w:szCs w:val="20"/>
              </w:rPr>
            </w:pPr>
            <w:r w:rsidRPr="00344AE8">
              <w:rPr>
                <w:rFonts w:ascii="Cambria" w:hAnsi="Cambria"/>
                <w:b/>
                <w:bCs/>
                <w:sz w:val="20"/>
                <w:szCs w:val="20"/>
              </w:rPr>
              <w:t>SALÁRIO (R$)</w:t>
            </w:r>
          </w:p>
        </w:tc>
        <w:tc>
          <w:tcPr>
            <w:tcW w:w="3240" w:type="dxa"/>
            <w:gridSpan w:val="2"/>
          </w:tcPr>
          <w:p w:rsidR="00E57B82" w:rsidRPr="00344AE8" w:rsidRDefault="00E57B82" w:rsidP="00C1498D">
            <w:pPr>
              <w:jc w:val="both"/>
              <w:rPr>
                <w:rFonts w:ascii="Cambria" w:hAnsi="Cambria"/>
                <w:b/>
                <w:bCs/>
                <w:sz w:val="20"/>
                <w:szCs w:val="20"/>
              </w:rPr>
            </w:pPr>
            <w:r w:rsidRPr="00344AE8">
              <w:rPr>
                <w:rFonts w:ascii="Cambria" w:hAnsi="Cambria"/>
                <w:b/>
                <w:bCs/>
                <w:sz w:val="20"/>
                <w:szCs w:val="20"/>
              </w:rPr>
              <w:t>REQUISITOS MÍNIMOS</w:t>
            </w:r>
          </w:p>
        </w:tc>
      </w:tr>
      <w:tr w:rsidR="00E57B82" w:rsidRPr="00810B16"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10402" w:type="dxa"/>
            <w:gridSpan w:val="7"/>
          </w:tcPr>
          <w:p w:rsidR="00E57B82" w:rsidRPr="00810B16" w:rsidRDefault="00E57B82" w:rsidP="00C1498D">
            <w:pPr>
              <w:jc w:val="center"/>
              <w:rPr>
                <w:rFonts w:ascii="Cambria" w:hAnsi="Cambria" w:cs="Arial"/>
                <w:sz w:val="20"/>
                <w:szCs w:val="20"/>
              </w:rPr>
            </w:pPr>
            <w:r>
              <w:rPr>
                <w:rFonts w:ascii="Cambria" w:hAnsi="Cambria" w:cs="Arial"/>
                <w:b/>
                <w:color w:val="000000"/>
                <w:sz w:val="20"/>
                <w:szCs w:val="20"/>
              </w:rPr>
              <w:t>PSF - 03</w:t>
            </w:r>
          </w:p>
        </w:tc>
      </w:tr>
      <w:tr w:rsidR="00E57B82" w:rsidRPr="00D13B02"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AREA 01 ZONA URBANA</w:t>
            </w:r>
            <w:r>
              <w:rPr>
                <w:rFonts w:ascii="Cambria" w:hAnsi="Cambria"/>
                <w:color w:val="000000"/>
                <w:sz w:val="20"/>
                <w:szCs w:val="20"/>
              </w:rPr>
              <w:t xml:space="preserve"> </w:t>
            </w:r>
            <w:r w:rsidRPr="00C27B3F">
              <w:rPr>
                <w:rFonts w:ascii="Cambria" w:hAnsi="Cambria"/>
                <w:color w:val="000000"/>
                <w:sz w:val="20"/>
                <w:szCs w:val="20"/>
              </w:rPr>
              <w:t>-</w:t>
            </w:r>
            <w:r>
              <w:rPr>
                <w:rFonts w:ascii="Cambria" w:hAnsi="Cambria"/>
                <w:color w:val="000000"/>
                <w:sz w:val="20"/>
                <w:szCs w:val="20"/>
              </w:rPr>
              <w:t xml:space="preserve"> </w:t>
            </w:r>
            <w:r w:rsidRPr="00C27B3F">
              <w:rPr>
                <w:rFonts w:ascii="Cambria" w:hAnsi="Cambria"/>
                <w:color w:val="000000"/>
                <w:sz w:val="20"/>
                <w:szCs w:val="20"/>
              </w:rPr>
              <w:t>BAIRRO SÃO JOSE</w:t>
            </w:r>
          </w:p>
        </w:tc>
        <w:tc>
          <w:tcPr>
            <w:tcW w:w="1260" w:type="dxa"/>
            <w:vMerge w:val="restart"/>
            <w:tcMar>
              <w:top w:w="0" w:type="dxa"/>
              <w:left w:w="0" w:type="dxa"/>
              <w:bottom w:w="0" w:type="dxa"/>
              <w:right w:w="0" w:type="dxa"/>
            </w:tcMar>
          </w:tcPr>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Pr="00D13B02" w:rsidRDefault="00E57B82" w:rsidP="00C1498D">
            <w:pPr>
              <w:jc w:val="center"/>
              <w:rPr>
                <w:rFonts w:ascii="Cambria" w:hAnsi="Cambria" w:cs="Calibri"/>
                <w:sz w:val="20"/>
                <w:szCs w:val="20"/>
              </w:rPr>
            </w:pPr>
            <w:r>
              <w:rPr>
                <w:rFonts w:ascii="Cambria" w:hAnsi="Cambria" w:cs="Calibri"/>
                <w:sz w:val="20"/>
                <w:szCs w:val="20"/>
              </w:rPr>
              <w:t>40</w:t>
            </w:r>
          </w:p>
        </w:tc>
        <w:tc>
          <w:tcPr>
            <w:tcW w:w="1080" w:type="dxa"/>
            <w:tcMar>
              <w:top w:w="0" w:type="dxa"/>
              <w:left w:w="0" w:type="dxa"/>
              <w:bottom w:w="0" w:type="dxa"/>
              <w:right w:w="0" w:type="dxa"/>
            </w:tcMar>
          </w:tcPr>
          <w:p w:rsidR="00E57B82" w:rsidRPr="00D13B02" w:rsidRDefault="00E57B82" w:rsidP="00C1498D">
            <w:pPr>
              <w:jc w:val="center"/>
              <w:rPr>
                <w:rFonts w:ascii="Cambria" w:hAnsi="Cambria" w:cs="Calibri"/>
                <w:sz w:val="20"/>
                <w:szCs w:val="20"/>
              </w:rPr>
            </w:pPr>
            <w:r>
              <w:rPr>
                <w:rFonts w:ascii="Cambria" w:hAnsi="Cambria" w:cs="Calibri"/>
                <w:sz w:val="20"/>
                <w:szCs w:val="20"/>
              </w:rPr>
              <w:t>CR</w:t>
            </w:r>
          </w:p>
        </w:tc>
        <w:tc>
          <w:tcPr>
            <w:tcW w:w="1080" w:type="dxa"/>
            <w:vMerge w:val="restart"/>
            <w:vAlign w:val="center"/>
          </w:tcPr>
          <w:p w:rsidR="00E57B82" w:rsidRPr="00D13B02" w:rsidRDefault="00E57B82" w:rsidP="00C1498D">
            <w:pPr>
              <w:jc w:val="center"/>
              <w:rPr>
                <w:rFonts w:ascii="Cambria" w:hAnsi="Cambria" w:cs="Calibri"/>
                <w:sz w:val="20"/>
                <w:szCs w:val="20"/>
              </w:rPr>
            </w:pPr>
            <w:r>
              <w:rPr>
                <w:rFonts w:ascii="Cambria" w:hAnsi="Cambria" w:cs="Calibri"/>
                <w:sz w:val="20"/>
                <w:szCs w:val="20"/>
              </w:rPr>
              <w:t>3.068,47</w:t>
            </w:r>
          </w:p>
        </w:tc>
        <w:tc>
          <w:tcPr>
            <w:tcW w:w="3240" w:type="dxa"/>
            <w:gridSpan w:val="2"/>
            <w:vMerge w:val="restart"/>
          </w:tcPr>
          <w:p w:rsidR="00E57B82" w:rsidRDefault="00E57B82" w:rsidP="00C1498D">
            <w:pPr>
              <w:jc w:val="both"/>
              <w:rPr>
                <w:rFonts w:ascii="Cambria" w:hAnsi="Cambria" w:cs="Arial"/>
                <w:kern w:val="2"/>
                <w:sz w:val="20"/>
                <w:szCs w:val="20"/>
              </w:rPr>
            </w:pPr>
          </w:p>
          <w:p w:rsidR="00E57B82" w:rsidRDefault="00E57B82" w:rsidP="00C1498D">
            <w:pPr>
              <w:jc w:val="both"/>
              <w:rPr>
                <w:rFonts w:ascii="Cambria" w:hAnsi="Cambria" w:cs="Arial"/>
                <w:kern w:val="2"/>
                <w:sz w:val="20"/>
                <w:szCs w:val="20"/>
              </w:rPr>
            </w:pPr>
          </w:p>
          <w:p w:rsidR="00E57B82" w:rsidRDefault="00E57B82" w:rsidP="00C1498D">
            <w:pPr>
              <w:jc w:val="both"/>
              <w:rPr>
                <w:rFonts w:ascii="Cambria" w:hAnsi="Cambria" w:cs="Arial"/>
                <w:kern w:val="2"/>
                <w:sz w:val="20"/>
                <w:szCs w:val="20"/>
              </w:rPr>
            </w:pPr>
          </w:p>
          <w:p w:rsidR="00E57B82" w:rsidRDefault="00E57B82" w:rsidP="00C1498D">
            <w:pPr>
              <w:jc w:val="both"/>
              <w:rPr>
                <w:rFonts w:ascii="Cambria" w:hAnsi="Cambria" w:cs="Arial"/>
                <w:kern w:val="2"/>
                <w:sz w:val="20"/>
                <w:szCs w:val="20"/>
              </w:rPr>
            </w:pPr>
          </w:p>
          <w:p w:rsidR="00E57B82" w:rsidRDefault="00E57B82" w:rsidP="00C1498D">
            <w:pPr>
              <w:jc w:val="both"/>
              <w:rPr>
                <w:rFonts w:ascii="Cambria" w:hAnsi="Cambria" w:cs="Arial"/>
                <w:kern w:val="2"/>
                <w:sz w:val="20"/>
                <w:szCs w:val="20"/>
              </w:rPr>
            </w:pPr>
          </w:p>
          <w:p w:rsidR="00E57B82" w:rsidRDefault="00E57B82" w:rsidP="00C1498D">
            <w:pPr>
              <w:jc w:val="both"/>
              <w:rPr>
                <w:rFonts w:ascii="Cambria" w:hAnsi="Cambria" w:cs="Arial"/>
                <w:kern w:val="2"/>
                <w:sz w:val="20"/>
                <w:szCs w:val="20"/>
              </w:rPr>
            </w:pPr>
          </w:p>
          <w:p w:rsidR="00E57B82" w:rsidRDefault="00E57B82" w:rsidP="00C1498D">
            <w:pPr>
              <w:jc w:val="both"/>
              <w:rPr>
                <w:rFonts w:ascii="Cambria" w:hAnsi="Cambria" w:cs="Arial"/>
                <w:kern w:val="2"/>
                <w:sz w:val="20"/>
                <w:szCs w:val="20"/>
              </w:rPr>
            </w:pPr>
          </w:p>
          <w:p w:rsidR="00E57B82" w:rsidRDefault="00E57B82" w:rsidP="00C1498D">
            <w:pPr>
              <w:jc w:val="both"/>
              <w:rPr>
                <w:rFonts w:ascii="Cambria" w:hAnsi="Cambria" w:cs="Arial"/>
                <w:kern w:val="2"/>
                <w:sz w:val="20"/>
                <w:szCs w:val="20"/>
              </w:rPr>
            </w:pPr>
            <w:r>
              <w:rPr>
                <w:rFonts w:ascii="Cambria" w:hAnsi="Cambria" w:cs="Arial"/>
                <w:kern w:val="2"/>
                <w:sz w:val="20"/>
                <w:szCs w:val="20"/>
              </w:rPr>
              <w:t xml:space="preserve">ENSINO MÉDIO COMPLETO, RESIDIR NA MICRO ÁREA DE ATUAÇÃO DO PSF 03 (DESDE A ABERTURA DO EDITAL) E CONCLUIR COM APROVEITAMENTO O </w:t>
            </w:r>
            <w:r w:rsidRPr="002B0E9C">
              <w:rPr>
                <w:rFonts w:ascii="Cambria" w:hAnsi="Cambria" w:cs="Arial"/>
                <w:kern w:val="2"/>
                <w:sz w:val="20"/>
                <w:szCs w:val="20"/>
              </w:rPr>
              <w:t xml:space="preserve">CURSO INTRODUTÓRIO DE FORMAÇÃO INICIAL E CONTINUADA (MÍNIMO DE 40H), OFERECIDO GRATUITAMENTE PELA PLATAFORMA AVASUS. </w:t>
            </w:r>
          </w:p>
          <w:p w:rsidR="00E57B82" w:rsidRDefault="00E57B82" w:rsidP="00C1498D">
            <w:pPr>
              <w:jc w:val="both"/>
              <w:rPr>
                <w:rFonts w:ascii="Cambria" w:hAnsi="Cambria" w:cs="Arial"/>
                <w:kern w:val="2"/>
                <w:sz w:val="20"/>
                <w:szCs w:val="20"/>
              </w:rPr>
            </w:pPr>
            <w:r w:rsidRPr="002B0E9C">
              <w:rPr>
                <w:rFonts w:ascii="Cambria" w:hAnsi="Cambria" w:cs="Arial"/>
                <w:kern w:val="2"/>
                <w:sz w:val="20"/>
                <w:szCs w:val="20"/>
              </w:rPr>
              <w:t xml:space="preserve">Link:  </w:t>
            </w:r>
          </w:p>
          <w:p w:rsidR="00E57B82" w:rsidRPr="002B0E9C" w:rsidRDefault="00E57B82" w:rsidP="00C1498D">
            <w:pPr>
              <w:jc w:val="both"/>
              <w:rPr>
                <w:rFonts w:ascii="Cambria" w:hAnsi="Cambria" w:cs="Arial"/>
                <w:kern w:val="2"/>
                <w:sz w:val="20"/>
                <w:szCs w:val="20"/>
                <w:u w:val="single"/>
              </w:rPr>
            </w:pPr>
            <w:r w:rsidRPr="002B0E9C">
              <w:rPr>
                <w:rFonts w:ascii="Cambria" w:hAnsi="Cambria" w:cs="Arial"/>
                <w:kern w:val="2"/>
                <w:sz w:val="20"/>
                <w:szCs w:val="20"/>
                <w:u w:val="single"/>
              </w:rPr>
              <w:t>https://avasus.ufrn.br/local/avasplugi n/cursos/curso.php?id=29</w:t>
            </w:r>
          </w:p>
        </w:tc>
      </w:tr>
      <w:tr w:rsidR="00E57B82" w:rsidRPr="00810B16"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AREA 02 ZONA URBANA</w:t>
            </w:r>
            <w:r>
              <w:rPr>
                <w:rFonts w:ascii="Cambria" w:hAnsi="Cambria"/>
                <w:color w:val="000000"/>
                <w:sz w:val="20"/>
                <w:szCs w:val="20"/>
              </w:rPr>
              <w:t xml:space="preserve"> </w:t>
            </w:r>
            <w:r w:rsidRPr="00C27B3F">
              <w:rPr>
                <w:rFonts w:ascii="Cambria" w:hAnsi="Cambria"/>
                <w:color w:val="000000"/>
                <w:sz w:val="20"/>
                <w:szCs w:val="20"/>
              </w:rPr>
              <w:t>-</w:t>
            </w:r>
            <w:r>
              <w:rPr>
                <w:rFonts w:ascii="Cambria" w:hAnsi="Cambria"/>
                <w:color w:val="000000"/>
                <w:sz w:val="20"/>
                <w:szCs w:val="20"/>
              </w:rPr>
              <w:t xml:space="preserve"> </w:t>
            </w:r>
            <w:r w:rsidRPr="00C27B3F">
              <w:rPr>
                <w:rFonts w:ascii="Cambria" w:hAnsi="Cambria"/>
                <w:color w:val="000000"/>
                <w:sz w:val="20"/>
                <w:szCs w:val="20"/>
              </w:rPr>
              <w:t>BAIRRO SÃO JOSE E COHAB</w:t>
            </w:r>
          </w:p>
        </w:tc>
        <w:tc>
          <w:tcPr>
            <w:tcW w:w="1260" w:type="dxa"/>
            <w:vMerge/>
            <w:tcMar>
              <w:top w:w="0" w:type="dxa"/>
              <w:left w:w="0" w:type="dxa"/>
              <w:bottom w:w="0" w:type="dxa"/>
              <w:right w:w="0" w:type="dxa"/>
            </w:tcMar>
          </w:tcPr>
          <w:p w:rsidR="00E57B82" w:rsidRPr="00D13B02"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D13B02" w:rsidRDefault="00E57B82" w:rsidP="00C1498D">
            <w:pPr>
              <w:jc w:val="center"/>
              <w:rPr>
                <w:rFonts w:ascii="Cambria" w:hAnsi="Cambria" w:cs="Calibri"/>
                <w:sz w:val="20"/>
                <w:szCs w:val="20"/>
              </w:rPr>
            </w:pPr>
            <w:r>
              <w:rPr>
                <w:rFonts w:ascii="Cambria" w:hAnsi="Cambria" w:cs="Calibri"/>
                <w:sz w:val="20"/>
                <w:szCs w:val="20"/>
              </w:rPr>
              <w:t>CR</w:t>
            </w:r>
          </w:p>
        </w:tc>
        <w:tc>
          <w:tcPr>
            <w:tcW w:w="1080" w:type="dxa"/>
            <w:vMerge/>
            <w:vAlign w:val="center"/>
          </w:tcPr>
          <w:p w:rsidR="00E57B82" w:rsidRPr="00D13B02" w:rsidRDefault="00E57B82" w:rsidP="00C1498D">
            <w:pPr>
              <w:jc w:val="center"/>
              <w:rPr>
                <w:rFonts w:ascii="Cambria" w:hAnsi="Cambria" w:cs="Calibri"/>
                <w:sz w:val="20"/>
                <w:szCs w:val="20"/>
              </w:rPr>
            </w:pPr>
          </w:p>
        </w:tc>
        <w:tc>
          <w:tcPr>
            <w:tcW w:w="3240" w:type="dxa"/>
            <w:gridSpan w:val="2"/>
            <w:vMerge/>
          </w:tcPr>
          <w:p w:rsidR="00E57B82" w:rsidRPr="00810B16" w:rsidRDefault="00E57B82" w:rsidP="00C1498D">
            <w:pPr>
              <w:jc w:val="both"/>
              <w:rPr>
                <w:rFonts w:ascii="Cambria" w:hAnsi="Cambria" w:cs="Arial"/>
                <w:sz w:val="20"/>
                <w:szCs w:val="20"/>
              </w:rPr>
            </w:pPr>
          </w:p>
        </w:tc>
      </w:tr>
      <w:tr w:rsidR="00E57B82" w:rsidRPr="00810B16"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AREA 03 ZONA URBANA</w:t>
            </w:r>
            <w:r>
              <w:rPr>
                <w:rFonts w:ascii="Cambria" w:hAnsi="Cambria"/>
                <w:color w:val="000000"/>
                <w:sz w:val="20"/>
                <w:szCs w:val="20"/>
              </w:rPr>
              <w:t xml:space="preserve"> </w:t>
            </w:r>
            <w:r w:rsidRPr="00C27B3F">
              <w:rPr>
                <w:rFonts w:ascii="Cambria" w:hAnsi="Cambria"/>
                <w:color w:val="000000"/>
                <w:sz w:val="20"/>
                <w:szCs w:val="20"/>
              </w:rPr>
              <w:t>-</w:t>
            </w:r>
            <w:r>
              <w:rPr>
                <w:rFonts w:ascii="Cambria" w:hAnsi="Cambria"/>
                <w:color w:val="000000"/>
                <w:sz w:val="20"/>
                <w:szCs w:val="20"/>
              </w:rPr>
              <w:t xml:space="preserve"> </w:t>
            </w:r>
            <w:r w:rsidRPr="00C27B3F">
              <w:rPr>
                <w:rFonts w:ascii="Cambria" w:hAnsi="Cambria"/>
                <w:color w:val="000000"/>
                <w:sz w:val="20"/>
                <w:szCs w:val="20"/>
              </w:rPr>
              <w:t>BAIRRO SÃO JOSE E COHAB</w:t>
            </w:r>
          </w:p>
        </w:tc>
        <w:tc>
          <w:tcPr>
            <w:tcW w:w="1260" w:type="dxa"/>
            <w:vMerge/>
            <w:tcMar>
              <w:top w:w="0" w:type="dxa"/>
              <w:left w:w="0" w:type="dxa"/>
              <w:bottom w:w="0" w:type="dxa"/>
              <w:right w:w="0" w:type="dxa"/>
            </w:tcMa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cs="Calibri"/>
                <w:sz w:val="20"/>
                <w:szCs w:val="20"/>
              </w:rPr>
            </w:pPr>
            <w:r>
              <w:rPr>
                <w:rFonts w:ascii="Cambria" w:hAnsi="Cambria" w:cs="Calibri"/>
                <w:sz w:val="20"/>
                <w:szCs w:val="20"/>
              </w:rPr>
              <w:t>CR</w:t>
            </w:r>
          </w:p>
        </w:tc>
        <w:tc>
          <w:tcPr>
            <w:tcW w:w="1080" w:type="dxa"/>
            <w:vMerge/>
            <w:vAlign w:val="center"/>
          </w:tcPr>
          <w:p w:rsidR="00E57B82" w:rsidRPr="00457CA5" w:rsidRDefault="00E57B82" w:rsidP="00C1498D">
            <w:pPr>
              <w:jc w:val="center"/>
              <w:rPr>
                <w:rFonts w:ascii="Cambria" w:hAnsi="Cambria" w:cs="Calibri"/>
                <w:sz w:val="20"/>
                <w:szCs w:val="20"/>
              </w:rPr>
            </w:pPr>
          </w:p>
        </w:tc>
        <w:tc>
          <w:tcPr>
            <w:tcW w:w="3240" w:type="dxa"/>
            <w:gridSpan w:val="2"/>
            <w:vMerge/>
          </w:tcPr>
          <w:p w:rsidR="00E57B82" w:rsidRPr="00810B16" w:rsidRDefault="00E57B82" w:rsidP="00C1498D">
            <w:pPr>
              <w:jc w:val="both"/>
              <w:rPr>
                <w:rFonts w:ascii="Cambria" w:hAnsi="Cambria" w:cs="Calibri"/>
                <w:sz w:val="20"/>
                <w:szCs w:val="20"/>
              </w:rPr>
            </w:pPr>
          </w:p>
        </w:tc>
      </w:tr>
      <w:tr w:rsidR="00E57B82" w:rsidRPr="00810B16"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04 AREA ZONA RURAL</w:t>
            </w:r>
            <w:r>
              <w:rPr>
                <w:rFonts w:ascii="Cambria" w:hAnsi="Cambria"/>
                <w:color w:val="000000"/>
                <w:sz w:val="20"/>
                <w:szCs w:val="20"/>
              </w:rPr>
              <w:t xml:space="preserve"> </w:t>
            </w:r>
            <w:r w:rsidRPr="00C27B3F">
              <w:rPr>
                <w:rFonts w:ascii="Cambria" w:hAnsi="Cambria"/>
                <w:color w:val="000000"/>
                <w:sz w:val="20"/>
                <w:szCs w:val="20"/>
              </w:rPr>
              <w:t>-</w:t>
            </w:r>
            <w:r>
              <w:rPr>
                <w:rFonts w:ascii="Cambria" w:hAnsi="Cambria"/>
                <w:color w:val="000000"/>
                <w:sz w:val="20"/>
                <w:szCs w:val="20"/>
              </w:rPr>
              <w:t xml:space="preserve"> </w:t>
            </w:r>
            <w:r w:rsidRPr="00C27B3F">
              <w:rPr>
                <w:rFonts w:ascii="Cambria" w:hAnsi="Cambria"/>
                <w:color w:val="000000"/>
                <w:sz w:val="20"/>
                <w:szCs w:val="20"/>
              </w:rPr>
              <w:t>P.A. SANTA ELINA E ESTRADA DA MINERAÇÃO SÃO VIENTE</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cs="Arial"/>
                <w:color w:val="000000"/>
                <w:sz w:val="20"/>
                <w:szCs w:val="20"/>
              </w:rPr>
            </w:pPr>
            <w:r>
              <w:rPr>
                <w:rFonts w:ascii="Cambria" w:hAnsi="Cambria" w:cs="Calibri"/>
                <w:sz w:val="20"/>
                <w:szCs w:val="20"/>
              </w:rPr>
              <w:t>CR</w:t>
            </w:r>
          </w:p>
        </w:tc>
        <w:tc>
          <w:tcPr>
            <w:tcW w:w="1080" w:type="dxa"/>
            <w:vMerge/>
            <w:vAlign w:val="center"/>
          </w:tcPr>
          <w:p w:rsidR="00E57B82" w:rsidRPr="00457CA5" w:rsidRDefault="00E57B82" w:rsidP="00C1498D">
            <w:pPr>
              <w:jc w:val="center"/>
              <w:rPr>
                <w:rFonts w:ascii="Cambria" w:hAnsi="Cambria" w:cs="Calibri"/>
                <w:sz w:val="20"/>
                <w:szCs w:val="20"/>
              </w:rPr>
            </w:pPr>
          </w:p>
        </w:tc>
        <w:tc>
          <w:tcPr>
            <w:tcW w:w="3240" w:type="dxa"/>
            <w:gridSpan w:val="2"/>
            <w:vMerge/>
          </w:tcPr>
          <w:p w:rsidR="00E57B82" w:rsidRPr="00810B16" w:rsidRDefault="00E57B82" w:rsidP="00C1498D">
            <w:pPr>
              <w:jc w:val="both"/>
              <w:rPr>
                <w:rFonts w:ascii="Cambria" w:hAnsi="Cambria" w:cs="Arial"/>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AREA 5 ZONA RURAL</w:t>
            </w:r>
            <w:r>
              <w:rPr>
                <w:rFonts w:ascii="Cambria" w:hAnsi="Cambria"/>
                <w:color w:val="000000"/>
                <w:sz w:val="20"/>
                <w:szCs w:val="20"/>
              </w:rPr>
              <w:t xml:space="preserve"> </w:t>
            </w:r>
            <w:r w:rsidRPr="00C27B3F">
              <w:rPr>
                <w:rFonts w:ascii="Cambria" w:hAnsi="Cambria"/>
                <w:color w:val="000000"/>
                <w:sz w:val="20"/>
                <w:szCs w:val="20"/>
              </w:rPr>
              <w:t>- GLEBA DOS GOIANOS PA SÃO JOSE E GLEBA VELHA</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080" w:type="dxa"/>
            <w:vMerge/>
            <w:vAlign w:val="center"/>
          </w:tcPr>
          <w:p w:rsidR="00E57B82" w:rsidRPr="00457CA5" w:rsidRDefault="00E57B82" w:rsidP="00C1498D">
            <w:pPr>
              <w:jc w:val="center"/>
              <w:rPr>
                <w:rFonts w:ascii="Cambria" w:hAnsi="Cambria" w:cs="Calibri"/>
                <w:sz w:val="20"/>
                <w:szCs w:val="20"/>
              </w:rPr>
            </w:pPr>
          </w:p>
        </w:tc>
        <w:tc>
          <w:tcPr>
            <w:tcW w:w="3240" w:type="dxa"/>
            <w:gridSpan w:val="2"/>
            <w:vMerge/>
          </w:tcPr>
          <w:p w:rsidR="00E57B82" w:rsidRPr="00457CA5" w:rsidRDefault="00E57B82" w:rsidP="00C1498D">
            <w:pPr>
              <w:jc w:val="both"/>
              <w:rPr>
                <w:rFonts w:ascii="Cambria" w:hAnsi="Cambria" w:cs="Calibri"/>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AREA 6 ZONA RURAL</w:t>
            </w:r>
            <w:r>
              <w:rPr>
                <w:rFonts w:ascii="Cambria" w:hAnsi="Cambria"/>
                <w:color w:val="000000"/>
                <w:sz w:val="20"/>
                <w:szCs w:val="20"/>
              </w:rPr>
              <w:t xml:space="preserve"> </w:t>
            </w:r>
            <w:r w:rsidRPr="00C27B3F">
              <w:rPr>
                <w:rFonts w:ascii="Cambria" w:hAnsi="Cambria"/>
                <w:color w:val="000000"/>
                <w:sz w:val="20"/>
                <w:szCs w:val="20"/>
              </w:rPr>
              <w:t>- SANTA PAULA, PALMEIRA E SERRA DOURADA</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080" w:type="dxa"/>
            <w:vMerge/>
            <w:vAlign w:val="center"/>
          </w:tcPr>
          <w:p w:rsidR="00E57B82" w:rsidRPr="00457CA5" w:rsidRDefault="00E57B82" w:rsidP="00C1498D">
            <w:pPr>
              <w:jc w:val="center"/>
              <w:rPr>
                <w:rFonts w:ascii="Cambria" w:hAnsi="Cambria" w:cs="Calibri"/>
                <w:sz w:val="20"/>
                <w:szCs w:val="20"/>
              </w:rPr>
            </w:pPr>
          </w:p>
        </w:tc>
        <w:tc>
          <w:tcPr>
            <w:tcW w:w="3240" w:type="dxa"/>
            <w:gridSpan w:val="2"/>
            <w:vMerge/>
          </w:tcPr>
          <w:p w:rsidR="00E57B82" w:rsidRPr="00457CA5" w:rsidRDefault="00E57B82" w:rsidP="00C1498D">
            <w:pPr>
              <w:jc w:val="both"/>
              <w:rPr>
                <w:rFonts w:ascii="Cambria" w:hAnsi="Cambria" w:cs="Calibri"/>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10402" w:type="dxa"/>
            <w:gridSpan w:val="7"/>
          </w:tcPr>
          <w:p w:rsidR="00E57B82" w:rsidRPr="00457CA5" w:rsidRDefault="00E57B82" w:rsidP="00C1498D">
            <w:pPr>
              <w:jc w:val="center"/>
              <w:rPr>
                <w:rFonts w:ascii="Cambria" w:hAnsi="Cambria" w:cs="Calibri"/>
                <w:sz w:val="20"/>
                <w:szCs w:val="20"/>
              </w:rPr>
            </w:pPr>
            <w:r>
              <w:rPr>
                <w:rFonts w:ascii="Cambria" w:hAnsi="Cambria" w:cs="Arial"/>
                <w:b/>
                <w:color w:val="000000"/>
                <w:sz w:val="20"/>
                <w:szCs w:val="20"/>
              </w:rPr>
              <w:t>PSF - 02</w:t>
            </w: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w:t>
            </w:r>
            <w:r>
              <w:rPr>
                <w:rFonts w:ascii="Cambria" w:hAnsi="Cambria"/>
                <w:color w:val="000000"/>
                <w:sz w:val="20"/>
                <w:szCs w:val="20"/>
              </w:rPr>
              <w:t xml:space="preserve"> </w:t>
            </w:r>
            <w:r w:rsidRPr="00C27B3F">
              <w:rPr>
                <w:rFonts w:ascii="Cambria" w:hAnsi="Cambria"/>
                <w:color w:val="000000"/>
                <w:sz w:val="20"/>
                <w:szCs w:val="20"/>
              </w:rPr>
              <w:t>-</w:t>
            </w:r>
            <w:r>
              <w:rPr>
                <w:rFonts w:ascii="Cambria" w:hAnsi="Cambria"/>
                <w:color w:val="000000"/>
                <w:sz w:val="20"/>
                <w:szCs w:val="20"/>
              </w:rPr>
              <w:t xml:space="preserve"> </w:t>
            </w:r>
            <w:r w:rsidRPr="00C27B3F">
              <w:rPr>
                <w:rFonts w:ascii="Cambria" w:hAnsi="Cambria"/>
                <w:color w:val="000000"/>
                <w:sz w:val="20"/>
                <w:szCs w:val="20"/>
              </w:rPr>
              <w:t xml:space="preserve">MICRO AREA 01 </w:t>
            </w:r>
            <w:r>
              <w:rPr>
                <w:rFonts w:ascii="Cambria" w:hAnsi="Cambria"/>
                <w:color w:val="000000"/>
                <w:sz w:val="20"/>
                <w:szCs w:val="20"/>
              </w:rPr>
              <w:t xml:space="preserve"> - </w:t>
            </w:r>
            <w:r w:rsidRPr="00C27B3F">
              <w:rPr>
                <w:rFonts w:ascii="Cambria" w:hAnsi="Cambria"/>
                <w:color w:val="000000"/>
                <w:sz w:val="20"/>
                <w:szCs w:val="20"/>
              </w:rPr>
              <w:t>ZONA RURAL GLEBA SÃO JUDAS</w:t>
            </w:r>
          </w:p>
        </w:tc>
        <w:tc>
          <w:tcPr>
            <w:tcW w:w="1260" w:type="dxa"/>
            <w:vMerge w:val="restart"/>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r>
              <w:rPr>
                <w:rFonts w:ascii="Cambria" w:hAnsi="Cambria" w:cs="Calibri"/>
                <w:sz w:val="20"/>
                <w:szCs w:val="20"/>
              </w:rPr>
              <w:t>40</w:t>
            </w: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restart"/>
            <w:vAlign w:val="center"/>
          </w:tcPr>
          <w:p w:rsidR="00E57B82" w:rsidRPr="00457CA5" w:rsidRDefault="00E57B82" w:rsidP="00C1498D">
            <w:pPr>
              <w:jc w:val="center"/>
              <w:rPr>
                <w:rFonts w:ascii="Cambria" w:hAnsi="Cambria" w:cs="Calibri"/>
                <w:sz w:val="20"/>
                <w:szCs w:val="20"/>
              </w:rPr>
            </w:pPr>
            <w:r>
              <w:rPr>
                <w:rFonts w:ascii="Cambria" w:hAnsi="Cambria" w:cs="Calibri"/>
                <w:sz w:val="20"/>
                <w:szCs w:val="20"/>
              </w:rPr>
              <w:t>3.068,47</w:t>
            </w:r>
          </w:p>
        </w:tc>
        <w:tc>
          <w:tcPr>
            <w:tcW w:w="3185" w:type="dxa"/>
            <w:vMerge w:val="restart"/>
          </w:tcPr>
          <w:p w:rsidR="00E57B82" w:rsidRDefault="00E57B82" w:rsidP="00C1498D">
            <w:pPr>
              <w:jc w:val="both"/>
              <w:rPr>
                <w:rFonts w:ascii="Cambria" w:hAnsi="Cambria" w:cs="Calibri"/>
                <w:sz w:val="20"/>
                <w:szCs w:val="20"/>
              </w:rPr>
            </w:pPr>
          </w:p>
          <w:p w:rsidR="00E57B82" w:rsidRDefault="00E57B82" w:rsidP="00C1498D">
            <w:pPr>
              <w:jc w:val="both"/>
              <w:rPr>
                <w:rFonts w:ascii="Cambria" w:hAnsi="Cambria" w:cs="Calibri"/>
                <w:sz w:val="20"/>
                <w:szCs w:val="20"/>
              </w:rPr>
            </w:pPr>
          </w:p>
          <w:p w:rsidR="00E57B82" w:rsidRDefault="00E57B82" w:rsidP="00C1498D">
            <w:pPr>
              <w:jc w:val="both"/>
              <w:rPr>
                <w:rFonts w:ascii="Cambria" w:hAnsi="Cambria" w:cs="Calibri"/>
                <w:sz w:val="20"/>
                <w:szCs w:val="20"/>
              </w:rPr>
            </w:pPr>
          </w:p>
          <w:p w:rsidR="00E57B82" w:rsidRDefault="00E57B82" w:rsidP="00C1498D">
            <w:pPr>
              <w:jc w:val="both"/>
              <w:rPr>
                <w:rFonts w:ascii="Cambria" w:hAnsi="Cambria" w:cs="Calibri"/>
                <w:sz w:val="20"/>
                <w:szCs w:val="20"/>
              </w:rPr>
            </w:pPr>
          </w:p>
          <w:p w:rsidR="00E57B82" w:rsidRDefault="00E57B82" w:rsidP="00C1498D">
            <w:pPr>
              <w:jc w:val="both"/>
              <w:rPr>
                <w:rFonts w:ascii="Cambria" w:hAnsi="Cambria" w:cs="Calibri"/>
                <w:sz w:val="20"/>
                <w:szCs w:val="20"/>
              </w:rPr>
            </w:pPr>
          </w:p>
          <w:p w:rsidR="00E57B82" w:rsidRDefault="00E57B82" w:rsidP="00C1498D">
            <w:pPr>
              <w:jc w:val="both"/>
              <w:rPr>
                <w:rFonts w:ascii="Cambria" w:hAnsi="Cambria" w:cs="Calibri"/>
                <w:sz w:val="20"/>
                <w:szCs w:val="20"/>
              </w:rPr>
            </w:pPr>
          </w:p>
          <w:p w:rsidR="00E57B82" w:rsidRDefault="00E57B82" w:rsidP="00C1498D">
            <w:pPr>
              <w:jc w:val="both"/>
              <w:rPr>
                <w:rFonts w:ascii="Cambria" w:hAnsi="Cambria" w:cs="Arial"/>
                <w:kern w:val="2"/>
                <w:sz w:val="20"/>
                <w:szCs w:val="20"/>
              </w:rPr>
            </w:pPr>
            <w:r>
              <w:rPr>
                <w:rFonts w:ascii="Cambria" w:hAnsi="Cambria" w:cs="Arial"/>
                <w:kern w:val="2"/>
                <w:sz w:val="20"/>
                <w:szCs w:val="20"/>
              </w:rPr>
              <w:t xml:space="preserve">ENSINO MÉDIO COMPLETO, RESIDIR NA MICRO ÁREA DE ATUAÇÃO DO PSF 02 (DESDE A ABERTURA DO EDITAL) E CONCLUIR COM APROVEITAMENTO O </w:t>
            </w:r>
            <w:r w:rsidRPr="002B0E9C">
              <w:rPr>
                <w:rFonts w:ascii="Cambria" w:hAnsi="Cambria" w:cs="Arial"/>
                <w:kern w:val="2"/>
                <w:sz w:val="20"/>
                <w:szCs w:val="20"/>
              </w:rPr>
              <w:t xml:space="preserve">CURSO INTRODUTÓRIO DE FORMAÇÃO INICIAL E CONTINUADA (MÍNIMO DE 40H), OFERECIDO GRATUITAMENTE PELA PLATAFORMA AVASUS. </w:t>
            </w:r>
          </w:p>
          <w:p w:rsidR="00E57B82" w:rsidRDefault="00E57B82" w:rsidP="00C1498D">
            <w:pPr>
              <w:jc w:val="both"/>
              <w:rPr>
                <w:rFonts w:ascii="Cambria" w:hAnsi="Cambria" w:cs="Arial"/>
                <w:kern w:val="2"/>
                <w:sz w:val="20"/>
                <w:szCs w:val="20"/>
              </w:rPr>
            </w:pPr>
            <w:r w:rsidRPr="002B0E9C">
              <w:rPr>
                <w:rFonts w:ascii="Cambria" w:hAnsi="Cambria" w:cs="Arial"/>
                <w:kern w:val="2"/>
                <w:sz w:val="20"/>
                <w:szCs w:val="20"/>
              </w:rPr>
              <w:t xml:space="preserve">Link:  </w:t>
            </w:r>
          </w:p>
          <w:p w:rsidR="00E57B82" w:rsidRPr="00457CA5" w:rsidRDefault="00E57B82" w:rsidP="00C1498D">
            <w:pPr>
              <w:jc w:val="both"/>
              <w:rPr>
                <w:rFonts w:ascii="Cambria" w:hAnsi="Cambria" w:cs="Calibri"/>
                <w:sz w:val="20"/>
                <w:szCs w:val="20"/>
              </w:rPr>
            </w:pPr>
            <w:r w:rsidRPr="002B0E9C">
              <w:rPr>
                <w:rFonts w:ascii="Cambria" w:hAnsi="Cambria" w:cs="Arial"/>
                <w:kern w:val="2"/>
                <w:sz w:val="20"/>
                <w:szCs w:val="20"/>
                <w:u w:val="single"/>
              </w:rPr>
              <w:t>https://avasus.ufrn.br/local/avasplugi n/cursos/curso.php?id=29</w:t>
            </w: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w:t>
            </w:r>
            <w:r>
              <w:rPr>
                <w:rFonts w:ascii="Cambria" w:hAnsi="Cambria"/>
                <w:color w:val="000000"/>
                <w:sz w:val="20"/>
                <w:szCs w:val="20"/>
              </w:rPr>
              <w:t xml:space="preserve"> </w:t>
            </w:r>
            <w:r w:rsidRPr="00C27B3F">
              <w:rPr>
                <w:rFonts w:ascii="Cambria" w:hAnsi="Cambria"/>
                <w:color w:val="000000"/>
                <w:sz w:val="20"/>
                <w:szCs w:val="20"/>
              </w:rPr>
              <w:t xml:space="preserve">-MICRO AREA 02 </w:t>
            </w:r>
            <w:r>
              <w:rPr>
                <w:rFonts w:ascii="Cambria" w:hAnsi="Cambria"/>
                <w:color w:val="000000"/>
                <w:sz w:val="20"/>
                <w:szCs w:val="20"/>
              </w:rPr>
              <w:t xml:space="preserve">- </w:t>
            </w:r>
            <w:r w:rsidRPr="00C27B3F">
              <w:rPr>
                <w:rFonts w:ascii="Cambria" w:hAnsi="Cambria"/>
                <w:color w:val="000000"/>
                <w:sz w:val="20"/>
                <w:szCs w:val="20"/>
              </w:rPr>
              <w:t>ZONA RURAL- GLEBA PALOMA, FAZENDA AMARAL E CARIMPO ABELHA.</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cs="Calibri"/>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w:t>
            </w:r>
            <w:r>
              <w:rPr>
                <w:rFonts w:ascii="Cambria" w:hAnsi="Cambria"/>
                <w:color w:val="000000"/>
                <w:sz w:val="20"/>
                <w:szCs w:val="20"/>
              </w:rPr>
              <w:t xml:space="preserve"> </w:t>
            </w:r>
            <w:r w:rsidRPr="00C27B3F">
              <w:rPr>
                <w:rFonts w:ascii="Cambria" w:hAnsi="Cambria"/>
                <w:color w:val="000000"/>
                <w:sz w:val="20"/>
                <w:szCs w:val="20"/>
              </w:rPr>
              <w:t>-MICRO AREA 03</w:t>
            </w:r>
            <w:r>
              <w:rPr>
                <w:rFonts w:ascii="Cambria" w:hAnsi="Cambria"/>
                <w:color w:val="000000"/>
                <w:sz w:val="20"/>
                <w:szCs w:val="20"/>
              </w:rPr>
              <w:t xml:space="preserve"> -</w:t>
            </w:r>
            <w:r w:rsidRPr="00C27B3F">
              <w:rPr>
                <w:rFonts w:ascii="Cambria" w:hAnsi="Cambria"/>
                <w:color w:val="000000"/>
                <w:sz w:val="20"/>
                <w:szCs w:val="20"/>
              </w:rPr>
              <w:t xml:space="preserve"> ZONA RURAL-ASSENTAMENTO SANTA ELINA E SÃO VICENTE</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cs="Calibri"/>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AREA 04</w:t>
            </w:r>
            <w:r>
              <w:rPr>
                <w:rFonts w:ascii="Cambria" w:hAnsi="Cambria"/>
                <w:color w:val="000000"/>
                <w:sz w:val="20"/>
                <w:szCs w:val="20"/>
              </w:rPr>
              <w:t xml:space="preserve"> -</w:t>
            </w:r>
            <w:r w:rsidRPr="00C27B3F">
              <w:rPr>
                <w:rFonts w:ascii="Cambria" w:hAnsi="Cambria"/>
                <w:color w:val="000000"/>
                <w:sz w:val="20"/>
                <w:szCs w:val="20"/>
              </w:rPr>
              <w:t xml:space="preserve"> ZONA RURAL GLEBA SARARE II E CARIMPO NOVA COOPROPOL</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cs="Calibri"/>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AREA 05</w:t>
            </w:r>
            <w:r>
              <w:rPr>
                <w:rFonts w:ascii="Cambria" w:hAnsi="Cambria"/>
                <w:color w:val="000000"/>
                <w:sz w:val="20"/>
                <w:szCs w:val="20"/>
              </w:rPr>
              <w:t xml:space="preserve"> -</w:t>
            </w:r>
            <w:r w:rsidRPr="00C27B3F">
              <w:rPr>
                <w:rFonts w:ascii="Cambria" w:hAnsi="Cambria"/>
                <w:color w:val="000000"/>
                <w:sz w:val="20"/>
                <w:szCs w:val="20"/>
              </w:rPr>
              <w:t xml:space="preserve"> ZONA RURAL GLEBA SARARE II E NOVA CONQUISTA</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cs="Calibri"/>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814"/>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AREA 06</w:t>
            </w:r>
            <w:r>
              <w:rPr>
                <w:rFonts w:ascii="Cambria" w:hAnsi="Cambria"/>
                <w:color w:val="000000"/>
                <w:sz w:val="20"/>
                <w:szCs w:val="20"/>
              </w:rPr>
              <w:t xml:space="preserve"> -</w:t>
            </w:r>
            <w:r w:rsidRPr="00C27B3F">
              <w:rPr>
                <w:rFonts w:ascii="Cambria" w:hAnsi="Cambria"/>
                <w:color w:val="000000"/>
                <w:sz w:val="20"/>
                <w:szCs w:val="20"/>
              </w:rPr>
              <w:t xml:space="preserve"> ZONA URBANA – CENTRO E SOL NASCENTE</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cs="Calibri"/>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C27B3F" w:rsidRDefault="00E57B82" w:rsidP="00C1498D">
            <w:pPr>
              <w:jc w:val="both"/>
              <w:rPr>
                <w:rFonts w:ascii="Cambria" w:hAnsi="Cambria"/>
                <w:color w:val="000000"/>
                <w:sz w:val="20"/>
                <w:szCs w:val="20"/>
              </w:rPr>
            </w:pPr>
            <w:r w:rsidRPr="00C27B3F">
              <w:rPr>
                <w:rFonts w:ascii="Cambria" w:hAnsi="Cambria"/>
                <w:color w:val="000000"/>
                <w:sz w:val="20"/>
                <w:szCs w:val="20"/>
              </w:rPr>
              <w:t>AGENTE COMUNITÁRIO DE SAÚDE-MICRO AREA 07</w:t>
            </w:r>
            <w:r>
              <w:rPr>
                <w:rFonts w:ascii="Cambria" w:hAnsi="Cambria"/>
                <w:color w:val="000000"/>
                <w:sz w:val="20"/>
                <w:szCs w:val="20"/>
              </w:rPr>
              <w:t xml:space="preserve"> -</w:t>
            </w:r>
            <w:r w:rsidRPr="00C27B3F">
              <w:rPr>
                <w:rFonts w:ascii="Cambria" w:hAnsi="Cambria"/>
                <w:color w:val="000000"/>
                <w:sz w:val="20"/>
                <w:szCs w:val="20"/>
              </w:rPr>
              <w:t xml:space="preserve"> ZONA URBANA - CENTRO</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cs="Calibri"/>
                <w:sz w:val="20"/>
                <w:szCs w:val="20"/>
              </w:rPr>
            </w:pPr>
          </w:p>
        </w:tc>
      </w:tr>
      <w:tr w:rsidR="00E57B82" w:rsidRPr="002B0E9C"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10402" w:type="dxa"/>
            <w:gridSpan w:val="7"/>
          </w:tcPr>
          <w:p w:rsidR="00E57B82" w:rsidRPr="002B0E9C" w:rsidRDefault="00E57B82" w:rsidP="00C1498D">
            <w:pPr>
              <w:jc w:val="center"/>
              <w:rPr>
                <w:rFonts w:ascii="Cambria" w:hAnsi="Cambria"/>
                <w:b/>
                <w:bCs/>
                <w:color w:val="000000"/>
                <w:sz w:val="20"/>
                <w:szCs w:val="20"/>
              </w:rPr>
            </w:pPr>
            <w:r w:rsidRPr="002B0E9C">
              <w:rPr>
                <w:rFonts w:ascii="Cambria" w:hAnsi="Cambria"/>
                <w:b/>
                <w:bCs/>
                <w:color w:val="000000"/>
                <w:sz w:val="20"/>
                <w:szCs w:val="20"/>
              </w:rPr>
              <w:t>PSF</w:t>
            </w:r>
            <w:r>
              <w:rPr>
                <w:rFonts w:ascii="Cambria" w:hAnsi="Cambria"/>
                <w:b/>
                <w:bCs/>
                <w:color w:val="000000"/>
                <w:sz w:val="20"/>
                <w:szCs w:val="20"/>
              </w:rPr>
              <w:t xml:space="preserve"> </w:t>
            </w:r>
            <w:r w:rsidRPr="002B0E9C">
              <w:rPr>
                <w:rFonts w:ascii="Cambria" w:hAnsi="Cambria"/>
                <w:b/>
                <w:bCs/>
                <w:color w:val="000000"/>
                <w:sz w:val="20"/>
                <w:szCs w:val="20"/>
              </w:rPr>
              <w:t>-</w:t>
            </w:r>
            <w:r>
              <w:rPr>
                <w:rFonts w:ascii="Cambria" w:hAnsi="Cambria"/>
                <w:b/>
                <w:bCs/>
                <w:color w:val="000000"/>
                <w:sz w:val="20"/>
                <w:szCs w:val="20"/>
              </w:rPr>
              <w:t xml:space="preserve"> </w:t>
            </w:r>
            <w:r w:rsidRPr="002B0E9C">
              <w:rPr>
                <w:rFonts w:ascii="Cambria" w:hAnsi="Cambria"/>
                <w:b/>
                <w:bCs/>
                <w:color w:val="000000"/>
                <w:sz w:val="20"/>
                <w:szCs w:val="20"/>
              </w:rPr>
              <w:t>01 DESCIDES DIAS MORAES</w:t>
            </w: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2B0E9C" w:rsidRDefault="00E57B82" w:rsidP="00C1498D">
            <w:pPr>
              <w:rPr>
                <w:rFonts w:ascii="Cambria" w:hAnsi="Cambria"/>
                <w:b/>
                <w:bCs/>
                <w:color w:val="000000"/>
                <w:sz w:val="20"/>
                <w:szCs w:val="20"/>
              </w:rPr>
            </w:pPr>
            <w:r w:rsidRPr="002B0E9C">
              <w:rPr>
                <w:rFonts w:ascii="Cambria" w:hAnsi="Cambria"/>
                <w:color w:val="000000"/>
                <w:sz w:val="20"/>
                <w:szCs w:val="20"/>
              </w:rPr>
              <w:t>AGENTE COMUNITÁRIO DE SAÚDE</w:t>
            </w:r>
            <w:r>
              <w:rPr>
                <w:rFonts w:ascii="Cambria" w:hAnsi="Cambria"/>
                <w:color w:val="000000"/>
                <w:sz w:val="20"/>
                <w:szCs w:val="20"/>
              </w:rPr>
              <w:t xml:space="preserve"> </w:t>
            </w:r>
            <w:r w:rsidRPr="002B0E9C">
              <w:rPr>
                <w:rFonts w:ascii="Cambria" w:hAnsi="Cambria"/>
                <w:color w:val="000000"/>
                <w:sz w:val="20"/>
                <w:szCs w:val="20"/>
              </w:rPr>
              <w:t>-MICRO AREA 01 ZONA RURAL – FORTALEZA, RIO NOVO E NOVA ESTRELA.</w:t>
            </w:r>
          </w:p>
        </w:tc>
        <w:tc>
          <w:tcPr>
            <w:tcW w:w="1260" w:type="dxa"/>
            <w:vMerge w:val="restart"/>
            <w:tcMar>
              <w:top w:w="0" w:type="dxa"/>
              <w:left w:w="0" w:type="dxa"/>
              <w:bottom w:w="0" w:type="dxa"/>
              <w:right w:w="0" w:type="dxa"/>
            </w:tcMar>
            <w:vAlign w:val="center"/>
          </w:tcPr>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Default="00E57B82" w:rsidP="00C1498D">
            <w:pPr>
              <w:jc w:val="center"/>
              <w:rPr>
                <w:rFonts w:ascii="Cambria" w:hAnsi="Cambria" w:cs="Calibri"/>
                <w:sz w:val="20"/>
                <w:szCs w:val="20"/>
              </w:rPr>
            </w:pPr>
          </w:p>
          <w:p w:rsidR="00E57B82" w:rsidRPr="00457CA5" w:rsidRDefault="00E57B82" w:rsidP="00C1498D">
            <w:pPr>
              <w:jc w:val="center"/>
              <w:rPr>
                <w:rFonts w:ascii="Cambria" w:hAnsi="Cambria" w:cs="Calibri"/>
                <w:sz w:val="20"/>
                <w:szCs w:val="20"/>
              </w:rPr>
            </w:pPr>
            <w:r>
              <w:rPr>
                <w:rFonts w:ascii="Cambria" w:hAnsi="Cambria" w:cs="Calibri"/>
                <w:sz w:val="20"/>
                <w:szCs w:val="20"/>
              </w:rPr>
              <w:t>40</w:t>
            </w: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restart"/>
            <w:vAlign w:val="center"/>
          </w:tcPr>
          <w:p w:rsidR="00E57B82" w:rsidRPr="00457CA5" w:rsidRDefault="00E57B82" w:rsidP="00C1498D">
            <w:pPr>
              <w:jc w:val="center"/>
              <w:rPr>
                <w:rFonts w:ascii="Cambria" w:hAnsi="Cambria" w:cs="Calibri"/>
                <w:sz w:val="20"/>
                <w:szCs w:val="20"/>
              </w:rPr>
            </w:pPr>
            <w:r>
              <w:rPr>
                <w:rFonts w:ascii="Cambria" w:hAnsi="Cambria" w:cs="Calibri"/>
                <w:sz w:val="20"/>
                <w:szCs w:val="20"/>
              </w:rPr>
              <w:t>3.068,47</w:t>
            </w:r>
          </w:p>
        </w:tc>
        <w:tc>
          <w:tcPr>
            <w:tcW w:w="3185" w:type="dxa"/>
            <w:vMerge w:val="restart"/>
          </w:tcPr>
          <w:p w:rsidR="00E57B82" w:rsidRDefault="00E57B82" w:rsidP="00C1498D">
            <w:pPr>
              <w:jc w:val="both"/>
              <w:rPr>
                <w:rFonts w:ascii="Cambria" w:hAnsi="Cambria" w:cs="Arial"/>
                <w:kern w:val="2"/>
                <w:sz w:val="20"/>
                <w:szCs w:val="20"/>
              </w:rPr>
            </w:pPr>
          </w:p>
          <w:p w:rsidR="00E57B82" w:rsidRDefault="00E57B82" w:rsidP="00C1498D">
            <w:pPr>
              <w:jc w:val="both"/>
              <w:rPr>
                <w:rFonts w:ascii="Cambria" w:hAnsi="Cambria" w:cs="Arial"/>
                <w:kern w:val="2"/>
                <w:sz w:val="20"/>
                <w:szCs w:val="20"/>
              </w:rPr>
            </w:pPr>
            <w:r>
              <w:rPr>
                <w:rFonts w:ascii="Cambria" w:hAnsi="Cambria" w:cs="Arial"/>
                <w:kern w:val="2"/>
                <w:sz w:val="20"/>
                <w:szCs w:val="20"/>
              </w:rPr>
              <w:t xml:space="preserve">ENSINO MÉDIO COMPLETO, RESIDIR NA MICRO ÁREA DE ATUAÇÃO DO PSF 01 (DESDE A ABERTURA DO EDITAL) E CONCLUIR COM APROVEITAMENTO O </w:t>
            </w:r>
            <w:r w:rsidRPr="002B0E9C">
              <w:rPr>
                <w:rFonts w:ascii="Cambria" w:hAnsi="Cambria" w:cs="Arial"/>
                <w:kern w:val="2"/>
                <w:sz w:val="20"/>
                <w:szCs w:val="20"/>
              </w:rPr>
              <w:t xml:space="preserve">CURSO INTRODUTÓRIO DE FORMAÇÃO INICIAL E CONTINUADA (MÍNIMO DE 40H), OFERECIDO GRATUITAMENTE PELA PLATAFORMA AVASUS. </w:t>
            </w:r>
          </w:p>
          <w:p w:rsidR="00E57B82" w:rsidRDefault="00E57B82" w:rsidP="00C1498D">
            <w:pPr>
              <w:jc w:val="both"/>
              <w:rPr>
                <w:rFonts w:ascii="Cambria" w:hAnsi="Cambria" w:cs="Arial"/>
                <w:kern w:val="2"/>
                <w:sz w:val="20"/>
                <w:szCs w:val="20"/>
              </w:rPr>
            </w:pPr>
            <w:r w:rsidRPr="002B0E9C">
              <w:rPr>
                <w:rFonts w:ascii="Cambria" w:hAnsi="Cambria" w:cs="Arial"/>
                <w:kern w:val="2"/>
                <w:sz w:val="20"/>
                <w:szCs w:val="20"/>
              </w:rPr>
              <w:t xml:space="preserve">Link:  </w:t>
            </w:r>
          </w:p>
          <w:p w:rsidR="00E57B82" w:rsidRPr="00457CA5" w:rsidRDefault="00E57B82" w:rsidP="00C1498D">
            <w:pPr>
              <w:pStyle w:val="BodyText"/>
              <w:spacing w:line="240" w:lineRule="auto"/>
              <w:rPr>
                <w:rFonts w:ascii="Cambria" w:hAnsi="Cambria"/>
                <w:sz w:val="20"/>
                <w:szCs w:val="20"/>
              </w:rPr>
            </w:pPr>
            <w:r w:rsidRPr="002B0E9C">
              <w:rPr>
                <w:rFonts w:ascii="Cambria" w:hAnsi="Cambria" w:cs="Arial"/>
                <w:kern w:val="2"/>
                <w:sz w:val="20"/>
                <w:szCs w:val="20"/>
                <w:u w:val="single"/>
              </w:rPr>
              <w:t>https://avasus.ufrn.br/local/avasplugi n/cursos/curso.php?id=29</w:t>
            </w: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2B0E9C" w:rsidRDefault="00E57B82" w:rsidP="00C1498D">
            <w:pPr>
              <w:rPr>
                <w:rFonts w:ascii="Cambria" w:hAnsi="Cambria"/>
                <w:b/>
                <w:bCs/>
                <w:color w:val="000000"/>
                <w:sz w:val="20"/>
                <w:szCs w:val="20"/>
              </w:rPr>
            </w:pPr>
            <w:r w:rsidRPr="002B0E9C">
              <w:rPr>
                <w:rFonts w:ascii="Cambria" w:hAnsi="Cambria"/>
                <w:color w:val="000000"/>
                <w:sz w:val="20"/>
                <w:szCs w:val="20"/>
              </w:rPr>
              <w:t>AGENTE COMUNITÁRIO DE SAÚDE</w:t>
            </w:r>
            <w:r>
              <w:rPr>
                <w:rFonts w:ascii="Cambria" w:hAnsi="Cambria"/>
                <w:color w:val="000000"/>
                <w:sz w:val="20"/>
                <w:szCs w:val="20"/>
              </w:rPr>
              <w:t xml:space="preserve"> </w:t>
            </w:r>
            <w:r w:rsidRPr="002B0E9C">
              <w:rPr>
                <w:rFonts w:ascii="Cambria" w:hAnsi="Cambria"/>
                <w:color w:val="000000"/>
                <w:sz w:val="20"/>
                <w:szCs w:val="20"/>
              </w:rPr>
              <w:t>-MICRO AREA 02 ZONA URBANA - CENTRO</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widowControl w:val="0"/>
              <w:suppressAutoHyphens/>
              <w:snapToGrid w:val="0"/>
              <w:jc w:val="center"/>
              <w:rPr>
                <w:rFonts w:ascii="Cambria" w:hAnsi="Cambria" w:cs="Arial"/>
                <w:kern w:val="2"/>
                <w:sz w:val="20"/>
                <w:szCs w:val="20"/>
              </w:rPr>
            </w:pPr>
          </w:p>
        </w:tc>
        <w:tc>
          <w:tcPr>
            <w:tcW w:w="3185" w:type="dxa"/>
            <w:vMerge/>
            <w:vAlign w:val="center"/>
          </w:tcPr>
          <w:p w:rsidR="00E57B82" w:rsidRPr="00457CA5" w:rsidRDefault="00E57B82" w:rsidP="00C1498D">
            <w:pPr>
              <w:widowControl w:val="0"/>
              <w:suppressAutoHyphens/>
              <w:snapToGrid w:val="0"/>
              <w:jc w:val="both"/>
              <w:rPr>
                <w:rFonts w:ascii="Cambria" w:hAnsi="Cambria" w:cs="Arial"/>
                <w:kern w:val="2"/>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2B0E9C" w:rsidRDefault="00E57B82" w:rsidP="00C1498D">
            <w:pPr>
              <w:rPr>
                <w:rFonts w:ascii="Cambria" w:hAnsi="Cambria"/>
                <w:color w:val="000000"/>
                <w:sz w:val="20"/>
                <w:szCs w:val="20"/>
              </w:rPr>
            </w:pPr>
            <w:r w:rsidRPr="002B0E9C">
              <w:rPr>
                <w:rFonts w:ascii="Cambria" w:hAnsi="Cambria"/>
                <w:color w:val="000000"/>
                <w:sz w:val="20"/>
                <w:szCs w:val="20"/>
              </w:rPr>
              <w:t>AGENTE COMUNITÁRIO DE SAÚDE</w:t>
            </w:r>
            <w:r>
              <w:rPr>
                <w:rFonts w:ascii="Cambria" w:hAnsi="Cambria"/>
                <w:color w:val="000000"/>
                <w:sz w:val="20"/>
                <w:szCs w:val="20"/>
              </w:rPr>
              <w:t xml:space="preserve"> </w:t>
            </w:r>
            <w:r w:rsidRPr="002B0E9C">
              <w:rPr>
                <w:rFonts w:ascii="Cambria" w:hAnsi="Cambria"/>
                <w:color w:val="000000"/>
                <w:sz w:val="20"/>
                <w:szCs w:val="20"/>
              </w:rPr>
              <w:t>-MICRO AREA 03 ZONA RURAL -</w:t>
            </w:r>
            <w:r>
              <w:rPr>
                <w:rFonts w:ascii="Cambria" w:hAnsi="Cambria"/>
                <w:color w:val="000000"/>
                <w:sz w:val="20"/>
                <w:szCs w:val="20"/>
              </w:rPr>
              <w:t xml:space="preserve"> </w:t>
            </w:r>
            <w:r w:rsidRPr="002B0E9C">
              <w:rPr>
                <w:rFonts w:ascii="Cambria" w:hAnsi="Cambria"/>
                <w:color w:val="000000"/>
                <w:sz w:val="20"/>
                <w:szCs w:val="20"/>
              </w:rPr>
              <w:t>SANTA AMELIA E BARRA MANSA.</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cs="Calibri"/>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2B0E9C" w:rsidRDefault="00E57B82" w:rsidP="00C1498D">
            <w:pPr>
              <w:rPr>
                <w:rFonts w:ascii="Cambria" w:hAnsi="Cambria"/>
                <w:color w:val="000000"/>
                <w:sz w:val="20"/>
                <w:szCs w:val="20"/>
              </w:rPr>
            </w:pPr>
            <w:r w:rsidRPr="002B0E9C">
              <w:rPr>
                <w:rFonts w:ascii="Cambria" w:hAnsi="Cambria"/>
                <w:color w:val="000000"/>
                <w:sz w:val="20"/>
                <w:szCs w:val="20"/>
              </w:rPr>
              <w:t>AGENTE COMUNITÁRIO DE SAÚDE</w:t>
            </w:r>
            <w:r>
              <w:rPr>
                <w:rFonts w:ascii="Cambria" w:hAnsi="Cambria"/>
                <w:color w:val="000000"/>
                <w:sz w:val="20"/>
                <w:szCs w:val="20"/>
              </w:rPr>
              <w:t xml:space="preserve"> </w:t>
            </w:r>
            <w:r w:rsidRPr="002B0E9C">
              <w:rPr>
                <w:rFonts w:ascii="Cambria" w:hAnsi="Cambria"/>
                <w:color w:val="000000"/>
                <w:sz w:val="20"/>
                <w:szCs w:val="20"/>
              </w:rPr>
              <w:t>-MICRO AREA 04 ZONA URBANA- CENTRO</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2B0E9C" w:rsidRDefault="00E57B82" w:rsidP="00C1498D">
            <w:pPr>
              <w:rPr>
                <w:rFonts w:ascii="Cambria" w:hAnsi="Cambria"/>
                <w:color w:val="000000"/>
                <w:sz w:val="20"/>
                <w:szCs w:val="20"/>
              </w:rPr>
            </w:pPr>
            <w:r w:rsidRPr="002B0E9C">
              <w:rPr>
                <w:rFonts w:ascii="Cambria" w:hAnsi="Cambria"/>
                <w:color w:val="000000"/>
                <w:sz w:val="20"/>
                <w:szCs w:val="20"/>
              </w:rPr>
              <w:t>AGENTE COMUNITÁRIO DE SAÚDE</w:t>
            </w:r>
            <w:r>
              <w:rPr>
                <w:rFonts w:ascii="Cambria" w:hAnsi="Cambria"/>
                <w:color w:val="000000"/>
                <w:sz w:val="20"/>
                <w:szCs w:val="20"/>
              </w:rPr>
              <w:t xml:space="preserve"> </w:t>
            </w:r>
            <w:r w:rsidRPr="002B0E9C">
              <w:rPr>
                <w:rFonts w:ascii="Cambria" w:hAnsi="Cambria"/>
                <w:color w:val="000000"/>
                <w:sz w:val="20"/>
                <w:szCs w:val="20"/>
              </w:rPr>
              <w:t>-MICRO AREA 05 ZONA RURAL -OURO VERDE, FAZENDINHA E SÃO FRANCISCO</w:t>
            </w:r>
          </w:p>
        </w:tc>
        <w:tc>
          <w:tcPr>
            <w:tcW w:w="1260" w:type="dxa"/>
            <w:vMerge/>
            <w:tcMar>
              <w:top w:w="0" w:type="dxa"/>
              <w:left w:w="0" w:type="dxa"/>
              <w:bottom w:w="0" w:type="dxa"/>
              <w:right w:w="0" w:type="dxa"/>
            </w:tcMar>
            <w:vAlign w:val="cente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2B0E9C" w:rsidRDefault="00E57B82" w:rsidP="00C1498D">
            <w:pPr>
              <w:rPr>
                <w:rFonts w:ascii="Cambria" w:hAnsi="Cambria"/>
                <w:color w:val="000000"/>
                <w:sz w:val="20"/>
                <w:szCs w:val="20"/>
              </w:rPr>
            </w:pPr>
            <w:r w:rsidRPr="002B0E9C">
              <w:rPr>
                <w:rFonts w:ascii="Cambria" w:hAnsi="Cambria"/>
                <w:color w:val="000000"/>
                <w:sz w:val="20"/>
                <w:szCs w:val="20"/>
              </w:rPr>
              <w:t>AGENTE COMUNITÁRIO DE SAÚDE</w:t>
            </w:r>
            <w:r>
              <w:rPr>
                <w:rFonts w:ascii="Cambria" w:hAnsi="Cambria"/>
                <w:color w:val="000000"/>
                <w:sz w:val="20"/>
                <w:szCs w:val="20"/>
              </w:rPr>
              <w:t xml:space="preserve"> </w:t>
            </w:r>
            <w:r w:rsidRPr="002B0E9C">
              <w:rPr>
                <w:rFonts w:ascii="Cambria" w:hAnsi="Cambria"/>
                <w:color w:val="000000"/>
                <w:sz w:val="20"/>
                <w:szCs w:val="20"/>
              </w:rPr>
              <w:t>-MICRO AREA 06 ZONA URBANA – BAIRRO SOL NASCENTE</w:t>
            </w:r>
          </w:p>
        </w:tc>
        <w:tc>
          <w:tcPr>
            <w:tcW w:w="1260" w:type="dxa"/>
            <w:vMerge/>
            <w:tcMar>
              <w:top w:w="0" w:type="dxa"/>
              <w:left w:w="0" w:type="dxa"/>
              <w:bottom w:w="0" w:type="dxa"/>
              <w:right w:w="0" w:type="dxa"/>
            </w:tcMa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pStyle w:val="BodyText"/>
              <w:spacing w:line="240" w:lineRule="auto"/>
              <w:rPr>
                <w:rFonts w:ascii="Cambria" w:hAnsi="Cambria"/>
                <w:sz w:val="20"/>
                <w:szCs w:val="20"/>
              </w:rPr>
            </w:pPr>
          </w:p>
        </w:tc>
      </w:tr>
      <w:tr w:rsidR="00E57B82" w:rsidRPr="00457CA5" w:rsidTr="00C1498D">
        <w:tblPrEx>
          <w:tblBorders>
            <w:top w:val="thinThickSmallGap" w:sz="24" w:space="0" w:color="C5E0B3"/>
            <w:left w:val="thinThickSmallGap" w:sz="24" w:space="0" w:color="C5E0B3"/>
            <w:bottom w:val="thinThickSmallGap" w:sz="24" w:space="0" w:color="C5E0B3"/>
            <w:right w:val="thinThickSmallGap" w:sz="24" w:space="0" w:color="C5E0B3"/>
            <w:insideH w:val="thinThickSmallGap" w:sz="24" w:space="0" w:color="C5E0B3"/>
            <w:insideV w:val="thinThickSmallGap" w:sz="24" w:space="0" w:color="C5E0B3"/>
          </w:tblBorders>
          <w:tblLook w:val="00A0"/>
        </w:tblPrEx>
        <w:trPr>
          <w:trHeight w:val="227"/>
        </w:trPr>
        <w:tc>
          <w:tcPr>
            <w:tcW w:w="3742" w:type="dxa"/>
            <w:gridSpan w:val="2"/>
          </w:tcPr>
          <w:p w:rsidR="00E57B82" w:rsidRPr="002B0E9C" w:rsidRDefault="00E57B82" w:rsidP="00C1498D">
            <w:pPr>
              <w:rPr>
                <w:rFonts w:ascii="Cambria" w:hAnsi="Cambria"/>
                <w:color w:val="000000"/>
                <w:sz w:val="20"/>
                <w:szCs w:val="20"/>
              </w:rPr>
            </w:pPr>
            <w:r w:rsidRPr="002B0E9C">
              <w:rPr>
                <w:rFonts w:ascii="Cambria" w:hAnsi="Cambria"/>
                <w:color w:val="000000"/>
                <w:sz w:val="20"/>
                <w:szCs w:val="20"/>
              </w:rPr>
              <w:t>AGENTE COMUNITÁRIO DE SAÚDE</w:t>
            </w:r>
            <w:r>
              <w:rPr>
                <w:rFonts w:ascii="Cambria" w:hAnsi="Cambria"/>
                <w:color w:val="000000"/>
                <w:sz w:val="20"/>
                <w:szCs w:val="20"/>
              </w:rPr>
              <w:t xml:space="preserve"> </w:t>
            </w:r>
            <w:r w:rsidRPr="002B0E9C">
              <w:rPr>
                <w:rFonts w:ascii="Cambria" w:hAnsi="Cambria"/>
                <w:color w:val="000000"/>
                <w:sz w:val="20"/>
                <w:szCs w:val="20"/>
              </w:rPr>
              <w:t>-MICRO AREA 07 ZONA RURAL - BACURIZAL</w:t>
            </w:r>
          </w:p>
        </w:tc>
        <w:tc>
          <w:tcPr>
            <w:tcW w:w="1260" w:type="dxa"/>
            <w:vMerge/>
            <w:tcMar>
              <w:top w:w="0" w:type="dxa"/>
              <w:left w:w="0" w:type="dxa"/>
              <w:bottom w:w="0" w:type="dxa"/>
              <w:right w:w="0" w:type="dxa"/>
            </w:tcMar>
          </w:tcPr>
          <w:p w:rsidR="00E57B82" w:rsidRPr="00457CA5" w:rsidRDefault="00E57B82" w:rsidP="00C1498D">
            <w:pPr>
              <w:jc w:val="center"/>
              <w:rPr>
                <w:rFonts w:ascii="Cambria" w:hAnsi="Cambria" w:cs="Calibri"/>
                <w:sz w:val="20"/>
                <w:szCs w:val="20"/>
              </w:rPr>
            </w:pPr>
          </w:p>
        </w:tc>
        <w:tc>
          <w:tcPr>
            <w:tcW w:w="1080" w:type="dxa"/>
            <w:tcMar>
              <w:top w:w="0" w:type="dxa"/>
              <w:left w:w="0" w:type="dxa"/>
              <w:bottom w:w="0" w:type="dxa"/>
              <w:right w:w="0" w:type="dxa"/>
            </w:tcMar>
          </w:tcPr>
          <w:p w:rsidR="00E57B82" w:rsidRPr="00457CA5" w:rsidRDefault="00E57B82" w:rsidP="00C1498D">
            <w:pPr>
              <w:jc w:val="center"/>
              <w:rPr>
                <w:rFonts w:ascii="Cambria" w:hAnsi="Cambria"/>
                <w:sz w:val="20"/>
                <w:szCs w:val="20"/>
              </w:rPr>
            </w:pPr>
            <w:r>
              <w:rPr>
                <w:rFonts w:ascii="Cambria" w:hAnsi="Cambria" w:cs="Calibri"/>
                <w:sz w:val="20"/>
                <w:szCs w:val="20"/>
              </w:rPr>
              <w:t>CR</w:t>
            </w:r>
          </w:p>
        </w:tc>
        <w:tc>
          <w:tcPr>
            <w:tcW w:w="1135" w:type="dxa"/>
            <w:gridSpan w:val="2"/>
            <w:vMerge/>
            <w:vAlign w:val="center"/>
          </w:tcPr>
          <w:p w:rsidR="00E57B82" w:rsidRPr="00457CA5" w:rsidRDefault="00E57B82" w:rsidP="00C1498D">
            <w:pPr>
              <w:jc w:val="center"/>
              <w:rPr>
                <w:rFonts w:ascii="Cambria" w:hAnsi="Cambria" w:cs="Calibri"/>
                <w:sz w:val="20"/>
                <w:szCs w:val="20"/>
              </w:rPr>
            </w:pPr>
          </w:p>
        </w:tc>
        <w:tc>
          <w:tcPr>
            <w:tcW w:w="3185" w:type="dxa"/>
            <w:vMerge/>
          </w:tcPr>
          <w:p w:rsidR="00E57B82" w:rsidRPr="00457CA5" w:rsidRDefault="00E57B82" w:rsidP="00C1498D">
            <w:pPr>
              <w:jc w:val="both"/>
              <w:rPr>
                <w:rFonts w:ascii="Cambria" w:hAnsi="Cambria" w:cs="Arial"/>
                <w:sz w:val="20"/>
                <w:szCs w:val="20"/>
              </w:rPr>
            </w:pPr>
          </w:p>
        </w:tc>
      </w:tr>
    </w:tbl>
    <w:p w:rsidR="00E57B82" w:rsidRPr="00541B57" w:rsidRDefault="00E57B82" w:rsidP="002E252E">
      <w:pPr>
        <w:jc w:val="both"/>
        <w:rPr>
          <w:rFonts w:ascii="Cambria" w:hAnsi="Cambria"/>
          <w:b/>
          <w:sz w:val="20"/>
          <w:szCs w:val="20"/>
        </w:rPr>
      </w:pPr>
    </w:p>
    <w:p w:rsidR="00E57B82" w:rsidRPr="00E01916" w:rsidRDefault="00E57B82" w:rsidP="002E252E">
      <w:pPr>
        <w:widowControl w:val="0"/>
        <w:autoSpaceDE w:val="0"/>
        <w:autoSpaceDN w:val="0"/>
        <w:adjustRightInd w:val="0"/>
        <w:jc w:val="center"/>
        <w:rPr>
          <w:rFonts w:ascii="Cambria" w:hAnsi="Cambria"/>
          <w:b/>
          <w:sz w:val="20"/>
          <w:szCs w:val="20"/>
        </w:rPr>
      </w:pPr>
      <w:r w:rsidRPr="00E01916">
        <w:rPr>
          <w:rFonts w:ascii="Cambria" w:hAnsi="Cambria"/>
          <w:b/>
          <w:sz w:val="20"/>
          <w:szCs w:val="20"/>
        </w:rPr>
        <w:t>VALOR DA TAXA DE INSCRIÇÃO – R$</w:t>
      </w:r>
      <w:r>
        <w:rPr>
          <w:rFonts w:ascii="Cambria" w:hAnsi="Cambria"/>
          <w:b/>
          <w:sz w:val="20"/>
          <w:szCs w:val="20"/>
        </w:rPr>
        <w:t xml:space="preserve"> 65,00</w:t>
      </w:r>
    </w:p>
    <w:p w:rsidR="00E57B82"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CAPÍTULO II – DAS INSCRIÇÕES</w:t>
      </w:r>
    </w:p>
    <w:p w:rsidR="00E57B82" w:rsidRPr="00951C21" w:rsidRDefault="00E57B82" w:rsidP="002E252E">
      <w:pPr>
        <w:jc w:val="both"/>
        <w:rPr>
          <w:rFonts w:ascii="Cambria" w:hAnsi="Cambria"/>
          <w:sz w:val="20"/>
          <w:szCs w:val="20"/>
        </w:rPr>
      </w:pPr>
      <w:r w:rsidRPr="00951C21">
        <w:rPr>
          <w:rFonts w:ascii="Cambria" w:hAnsi="Cambria"/>
          <w:sz w:val="20"/>
          <w:szCs w:val="20"/>
        </w:rPr>
        <w:t>2.1. A inscrição do candidato implica no conhecimento prévio e na tácita e expressa aceitação das instruções e normas estabelecidas neste Edital e seus Anexos.</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2.2. As inscrições ficarão abertas e serão efetuadas exclusivamente pela internet, através do site </w:t>
      </w:r>
      <w:r w:rsidRPr="001B7A75">
        <w:rPr>
          <w:rFonts w:ascii="Cambria" w:hAnsi="Cambria"/>
          <w:b/>
          <w:color w:val="0000FF"/>
          <w:sz w:val="20"/>
          <w:szCs w:val="20"/>
          <w:u w:val="single"/>
        </w:rPr>
        <w:t>https://portal.imperioconcursos.com.br</w:t>
      </w:r>
      <w:r w:rsidRPr="001B7A75">
        <w:rPr>
          <w:rFonts w:ascii="Cambria" w:hAnsi="Cambria"/>
          <w:color w:val="0000FF"/>
          <w:sz w:val="20"/>
          <w:szCs w:val="20"/>
        </w:rPr>
        <w:t>,</w:t>
      </w:r>
      <w:r w:rsidRPr="00951C21">
        <w:rPr>
          <w:rFonts w:ascii="Cambria" w:hAnsi="Cambria"/>
          <w:sz w:val="20"/>
          <w:szCs w:val="20"/>
        </w:rPr>
        <w:t xml:space="preserve"> no período descrito conforme cronograma no ANEXO II.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2.3. Para efetuar a inscrição, o candidato deverá: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a) Acessar o site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e clicar na área destinada ao </w:t>
      </w:r>
      <w:r w:rsidRPr="00B565B4">
        <w:rPr>
          <w:rFonts w:ascii="Cambria" w:hAnsi="Cambria"/>
          <w:sz w:val="20"/>
          <w:szCs w:val="20"/>
        </w:rPr>
        <w:t>Processo Seletivo</w:t>
      </w:r>
      <w:r>
        <w:rPr>
          <w:rFonts w:ascii="Cambria" w:hAnsi="Cambria"/>
          <w:sz w:val="20"/>
          <w:szCs w:val="20"/>
        </w:rPr>
        <w:t xml:space="preserve"> Simplificado</w:t>
      </w:r>
      <w:r w:rsidRPr="00B565B4">
        <w:rPr>
          <w:rFonts w:ascii="Cambria" w:hAnsi="Cambria"/>
          <w:sz w:val="20"/>
          <w:szCs w:val="20"/>
        </w:rPr>
        <w:t xml:space="preserve"> </w:t>
      </w:r>
      <w:r w:rsidRPr="00951C21">
        <w:rPr>
          <w:rFonts w:ascii="Cambria" w:hAnsi="Cambria"/>
          <w:sz w:val="20"/>
          <w:szCs w:val="20"/>
        </w:rPr>
        <w:t xml:space="preserve">da Prefeitura do Município de </w:t>
      </w:r>
      <w:r>
        <w:rPr>
          <w:rFonts w:ascii="Cambria" w:hAnsi="Cambria"/>
          <w:sz w:val="20"/>
          <w:szCs w:val="20"/>
        </w:rPr>
        <w:t>Nova Lacerda</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sidRPr="00951C21">
        <w:rPr>
          <w:rFonts w:ascii="Cambria" w:hAnsi="Cambria"/>
          <w:sz w:val="20"/>
          <w:szCs w:val="20"/>
        </w:rPr>
        <w:t>b) Em seguida clicar em “Realizar inscrição”</w:t>
      </w:r>
      <w:r>
        <w:rPr>
          <w:rFonts w:ascii="Cambria" w:hAnsi="Cambria"/>
          <w:sz w:val="20"/>
          <w:szCs w:val="20"/>
        </w:rPr>
        <w:t>, a</w:t>
      </w:r>
      <w:r w:rsidRPr="00951C21">
        <w:rPr>
          <w:rFonts w:ascii="Cambria" w:hAnsi="Cambria"/>
          <w:sz w:val="20"/>
          <w:szCs w:val="20"/>
        </w:rPr>
        <w:t xml:space="preserve">pós a aceitação, o interessado deverá primeiramente realizar o seu cadastro no site do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e posteriormente realizar a inscrição para o cargo desejado.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c) A seguir, o interessado deverá imprimir o boleto bancário para pagamento em qualquer agência bancária ou terminal de auto atendimento. Caso necessite de 2º via do boleto bancário, o candidato deverá acessar o site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e realizar a impressão através da Área do candidato. </w:t>
      </w:r>
    </w:p>
    <w:p w:rsidR="00E57B82" w:rsidRPr="00951C21" w:rsidRDefault="00E57B82" w:rsidP="002E252E">
      <w:pPr>
        <w:jc w:val="both"/>
        <w:rPr>
          <w:rFonts w:ascii="Cambria" w:hAnsi="Cambria"/>
          <w:sz w:val="20"/>
          <w:szCs w:val="20"/>
        </w:rPr>
      </w:pPr>
      <w:r w:rsidRPr="00433CEA">
        <w:rPr>
          <w:rFonts w:ascii="Cambria" w:hAnsi="Cambria"/>
          <w:sz w:val="20"/>
          <w:szCs w:val="20"/>
        </w:rPr>
        <w:t>d) Para confirmar o deferimento da inscrição veja o Capítulo IV deste Edital.</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2.3.1. Condições para inscrição: </w:t>
      </w:r>
    </w:p>
    <w:p w:rsidR="00E57B82" w:rsidRPr="004F05EA" w:rsidRDefault="00E57B82" w:rsidP="002E252E">
      <w:pPr>
        <w:jc w:val="both"/>
        <w:rPr>
          <w:rFonts w:ascii="Cambria" w:hAnsi="Cambria"/>
          <w:sz w:val="20"/>
          <w:szCs w:val="20"/>
        </w:rPr>
      </w:pPr>
      <w:r w:rsidRPr="004F05EA">
        <w:rPr>
          <w:rFonts w:ascii="Cambria" w:hAnsi="Cambria"/>
          <w:sz w:val="20"/>
          <w:szCs w:val="20"/>
        </w:rPr>
        <w:t xml:space="preserve">a) Ser Brasileiro nato ou naturalizado, conforme disposto na Constituição Federal, em consonância com a Lei Federal nº 6.815/80 – Estatuto do Estrangeiro, e ainda, se de Nacionalidade Portuguesa, estar de acordo com os critérios contidos no Decreto Federal nº 70436/72; </w:t>
      </w:r>
    </w:p>
    <w:p w:rsidR="00E57B82" w:rsidRPr="004F05EA" w:rsidRDefault="00E57B82" w:rsidP="002E252E">
      <w:pPr>
        <w:jc w:val="both"/>
        <w:rPr>
          <w:rFonts w:ascii="Cambria" w:hAnsi="Cambria"/>
          <w:sz w:val="20"/>
          <w:szCs w:val="20"/>
        </w:rPr>
      </w:pPr>
      <w:r w:rsidRPr="004F05EA">
        <w:rPr>
          <w:rFonts w:ascii="Cambria" w:hAnsi="Cambria"/>
          <w:sz w:val="20"/>
          <w:szCs w:val="20"/>
        </w:rPr>
        <w:t xml:space="preserve">b) Ser possuidor do CPF devidamente ativo e do Documento de Identidade (RG), com foto; </w:t>
      </w:r>
    </w:p>
    <w:p w:rsidR="00E57B82" w:rsidRPr="004F05EA" w:rsidRDefault="00E57B82" w:rsidP="002E252E">
      <w:pPr>
        <w:jc w:val="both"/>
        <w:rPr>
          <w:rFonts w:ascii="Cambria" w:hAnsi="Cambria"/>
          <w:sz w:val="20"/>
          <w:szCs w:val="20"/>
        </w:rPr>
      </w:pPr>
      <w:r w:rsidRPr="004F05EA">
        <w:rPr>
          <w:rFonts w:ascii="Cambria" w:hAnsi="Cambria"/>
          <w:sz w:val="20"/>
          <w:szCs w:val="20"/>
        </w:rPr>
        <w:t xml:space="preserve">c) Efetuar o pagamento devido do valor da inscrição; </w:t>
      </w:r>
    </w:p>
    <w:p w:rsidR="00E57B82" w:rsidRPr="00951C21" w:rsidRDefault="00E57B82" w:rsidP="002E252E">
      <w:pPr>
        <w:jc w:val="both"/>
        <w:rPr>
          <w:rFonts w:ascii="Cambria" w:hAnsi="Cambria"/>
          <w:sz w:val="20"/>
          <w:szCs w:val="20"/>
        </w:rPr>
      </w:pPr>
      <w:r w:rsidRPr="004F05EA">
        <w:rPr>
          <w:rFonts w:ascii="Cambria" w:hAnsi="Cambria"/>
          <w:sz w:val="20"/>
          <w:szCs w:val="20"/>
        </w:rPr>
        <w:t>d)</w:t>
      </w:r>
      <w:r w:rsidRPr="00951C21">
        <w:rPr>
          <w:rFonts w:ascii="Cambria" w:hAnsi="Cambria"/>
          <w:sz w:val="20"/>
          <w:szCs w:val="20"/>
        </w:rPr>
        <w:t xml:space="preserve"> Conhecer e estar de acordo com as normas e exigências do presente edital;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2.4. Após o preenchimento do formulário eletrônico, o candidato deverá imprimir o boleto bancário para o pagamento do valor da inscrição. Este será o seu registro provisório de inscrição.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2.5. O pagamento do valor da inscrição (quitação do boleto bancário) deverá ser efetuado em qualquer agência </w:t>
      </w:r>
      <w:r w:rsidRPr="00433CEA">
        <w:rPr>
          <w:rFonts w:ascii="Cambria" w:hAnsi="Cambria"/>
          <w:sz w:val="20"/>
          <w:szCs w:val="20"/>
        </w:rPr>
        <w:t>bancária ou terminal de auto atendimento, até o dia do vencimento, conforme cronograma descrito no Anexo II,</w:t>
      </w:r>
      <w:r w:rsidRPr="00951C21">
        <w:rPr>
          <w:rFonts w:ascii="Cambria" w:hAnsi="Cambria"/>
          <w:sz w:val="20"/>
          <w:szCs w:val="20"/>
        </w:rPr>
        <w:t xml:space="preserve"> dentro do horário de compensação bancária, com o boleto bancário impresso.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2.5.1. NÃO será aceito pagamento por meio de depósito ou transferência entre contas ou por agendamento com data posterior ao vencimento.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2.5.2 O recolhimento do pagamento efetuado via Internet deverá ser feito até a data correspondente, respeitando-se para tanto o horário da rede bancária ou instituição financeira autorizada, considerando-se para tal o horário de Brasília, sob pena de   não ser processada e recebida.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2.5.3 A inscrição somente será validada após a confirmação do recebimento do crédito pela instituição financeira competente.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2.6. A IMPÉRIO ASSESSORIA E CONCURSOS LTDA., em nenhuma hipótese, processará qualquer registro de pagamento com data posterior ao dia conforme cronograma descrito no Anexo II. As solicitações de inscrições realizadas com pagamento após esta data não serão acatadas e serão indeferidas.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2.7. O candidato inscrito não deverá enviar cópia de documento de identidade, sendo de sua exclusiva responsabilidade a correção e a veracidade dos dados cadastrais informados no ato da inscrição, sob as penas da lei.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2.7.1. O candidato será responsável por qualquer erro, omissão, bem como pelas informações prestadas no formulário de inscrição online.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2.8. A IMPÉRIO ASSESSORIA E CONCURSOS LTDA. e a Prefeitura Municipal de </w:t>
      </w:r>
      <w:r>
        <w:rPr>
          <w:rFonts w:ascii="Cambria" w:hAnsi="Cambria"/>
          <w:sz w:val="20"/>
          <w:szCs w:val="20"/>
        </w:rPr>
        <w:t>Nova Lacerda</w:t>
      </w:r>
      <w:r w:rsidRPr="00951C21">
        <w:rPr>
          <w:rFonts w:ascii="Cambria" w:hAnsi="Cambria"/>
          <w:sz w:val="20"/>
          <w:szCs w:val="20"/>
        </w:rPr>
        <w:t xml:space="preserve"> não se responsabilizarão por solicitação de inscrição não recebida por motivos de ordem técnica dos computadores, falhas de comunicação, congestionamento das linhas de comunicação, vírus, bem como outros fatores de ordem técnica que impossibilitem a transferência de dados.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2.9. Não serão aceitas inscrições por via postal; fax; condicional; provisória ou fora do período da inscrição estabelecido neste edital; com pedidos de isenção do valor de inscrição; alteração de vaga ou devolução do valor de inscrição após o pagamento.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2.10. A efetivação da inscrição implica no conhecimento e aceitação integral de todo o estabelecido no presente Edital.   </w:t>
      </w:r>
    </w:p>
    <w:p w:rsidR="00E57B82" w:rsidRDefault="00E57B82" w:rsidP="002E252E">
      <w:pPr>
        <w:jc w:val="both"/>
        <w:rPr>
          <w:rFonts w:ascii="Cambria" w:hAnsi="Cambria"/>
          <w:sz w:val="20"/>
          <w:szCs w:val="20"/>
        </w:rPr>
      </w:pPr>
    </w:p>
    <w:p w:rsidR="00E57B82" w:rsidRPr="006B17F7" w:rsidRDefault="00E57B82" w:rsidP="002E252E">
      <w:pPr>
        <w:pBdr>
          <w:top w:val="single" w:sz="4" w:space="1" w:color="auto"/>
          <w:left w:val="single" w:sz="4" w:space="0" w:color="auto"/>
          <w:bottom w:val="single" w:sz="4" w:space="1" w:color="auto"/>
          <w:right w:val="single" w:sz="4" w:space="5" w:color="auto"/>
        </w:pBdr>
        <w:shd w:val="clear" w:color="auto" w:fill="FFFFFF"/>
        <w:jc w:val="center"/>
        <w:rPr>
          <w:rFonts w:ascii="Cambria" w:hAnsi="Cambria"/>
          <w:b/>
          <w:sz w:val="20"/>
          <w:szCs w:val="20"/>
        </w:rPr>
      </w:pPr>
      <w:r w:rsidRPr="00951C21">
        <w:rPr>
          <w:rFonts w:ascii="Cambria" w:hAnsi="Cambria"/>
          <w:b/>
          <w:sz w:val="20"/>
          <w:szCs w:val="20"/>
        </w:rPr>
        <w:t>CAPÍTULO III</w:t>
      </w:r>
      <w:r>
        <w:rPr>
          <w:rFonts w:ascii="Cambria" w:hAnsi="Cambria"/>
          <w:b/>
          <w:sz w:val="20"/>
          <w:szCs w:val="20"/>
        </w:rPr>
        <w:t xml:space="preserve"> -</w:t>
      </w:r>
      <w:r w:rsidRPr="006B17F7">
        <w:rPr>
          <w:rFonts w:ascii="Cambria" w:hAnsi="Cambria" w:cs="Arial"/>
          <w:b/>
          <w:sz w:val="20"/>
          <w:szCs w:val="20"/>
        </w:rPr>
        <w:t xml:space="preserve"> DO PEDIDO DE ISENÇÃO DO VALOR DA TAXA DE INSCRIÇÃO E DO RESULTADO DA ANÁLISE</w:t>
      </w:r>
    </w:p>
    <w:p w:rsidR="00E57B82" w:rsidRPr="006B17F7" w:rsidRDefault="00E57B82" w:rsidP="002E252E">
      <w:pPr>
        <w:jc w:val="both"/>
        <w:rPr>
          <w:rFonts w:ascii="Cambria" w:hAnsi="Cambria" w:cs="Arial"/>
          <w:sz w:val="20"/>
          <w:szCs w:val="20"/>
        </w:rPr>
      </w:pPr>
    </w:p>
    <w:p w:rsidR="00E57B82" w:rsidRPr="006B17F7" w:rsidRDefault="00E57B82" w:rsidP="002E252E">
      <w:pPr>
        <w:shd w:val="clear" w:color="auto" w:fill="FFFFFF"/>
        <w:jc w:val="both"/>
        <w:rPr>
          <w:rFonts w:ascii="Cambria" w:hAnsi="Cambria"/>
          <w:sz w:val="20"/>
          <w:szCs w:val="20"/>
        </w:rPr>
      </w:pPr>
      <w:r w:rsidRPr="00064071">
        <w:rPr>
          <w:rFonts w:ascii="Cambria" w:hAnsi="Cambria" w:cs="Arial"/>
          <w:sz w:val="20"/>
          <w:szCs w:val="20"/>
        </w:rPr>
        <w:t>3.1. Poderão solicitar isenção da taxa de inscrição</w:t>
      </w:r>
      <w:r>
        <w:rPr>
          <w:rFonts w:ascii="Cambria" w:hAnsi="Cambria" w:cs="Arial"/>
          <w:sz w:val="20"/>
          <w:szCs w:val="20"/>
        </w:rPr>
        <w:t xml:space="preserve"> (</w:t>
      </w:r>
      <w:r w:rsidRPr="008852A0">
        <w:rPr>
          <w:rFonts w:ascii="Cambria" w:hAnsi="Cambria" w:cs="Arial"/>
          <w:b/>
          <w:sz w:val="20"/>
          <w:szCs w:val="20"/>
        </w:rPr>
        <w:t>somente para um cargo</w:t>
      </w:r>
      <w:r>
        <w:rPr>
          <w:rFonts w:ascii="Cambria" w:hAnsi="Cambria" w:cs="Arial"/>
          <w:sz w:val="20"/>
          <w:szCs w:val="20"/>
        </w:rPr>
        <w:t>)</w:t>
      </w:r>
      <w:r w:rsidRPr="00064071">
        <w:rPr>
          <w:rFonts w:ascii="Cambria" w:hAnsi="Cambria" w:cs="Arial"/>
          <w:sz w:val="20"/>
          <w:szCs w:val="20"/>
        </w:rPr>
        <w:t xml:space="preserve"> no período de </w:t>
      </w:r>
      <w:r>
        <w:rPr>
          <w:rFonts w:ascii="Cambria" w:hAnsi="Cambria" w:cs="Arial"/>
          <w:b/>
          <w:sz w:val="20"/>
          <w:szCs w:val="20"/>
        </w:rPr>
        <w:t>23 e 24</w:t>
      </w:r>
      <w:r w:rsidRPr="00064071">
        <w:rPr>
          <w:rFonts w:ascii="Cambria" w:hAnsi="Cambria" w:cs="Arial"/>
          <w:b/>
          <w:sz w:val="20"/>
          <w:szCs w:val="20"/>
        </w:rPr>
        <w:t xml:space="preserve"> de </w:t>
      </w:r>
      <w:r>
        <w:rPr>
          <w:rFonts w:ascii="Cambria" w:hAnsi="Cambria" w:cs="Arial"/>
          <w:b/>
          <w:sz w:val="20"/>
          <w:szCs w:val="20"/>
        </w:rPr>
        <w:t>dezembro</w:t>
      </w:r>
      <w:r w:rsidRPr="00064071">
        <w:rPr>
          <w:rFonts w:ascii="Cambria" w:hAnsi="Cambria" w:cs="Arial"/>
          <w:b/>
          <w:sz w:val="20"/>
          <w:szCs w:val="20"/>
        </w:rPr>
        <w:t xml:space="preserve"> de 202</w:t>
      </w:r>
      <w:r>
        <w:rPr>
          <w:rFonts w:ascii="Cambria" w:hAnsi="Cambria" w:cs="Arial"/>
          <w:b/>
          <w:sz w:val="20"/>
          <w:szCs w:val="20"/>
        </w:rPr>
        <w:t>5</w:t>
      </w:r>
      <w:r w:rsidRPr="00064071">
        <w:rPr>
          <w:rFonts w:ascii="Cambria" w:hAnsi="Cambria" w:cs="Arial"/>
          <w:sz w:val="20"/>
          <w:szCs w:val="20"/>
        </w:rPr>
        <w:t>, através do preenchimento da Ficha de Solicitação de Isenção (Anexo I</w:t>
      </w:r>
      <w:r>
        <w:rPr>
          <w:rFonts w:ascii="Cambria" w:hAnsi="Cambria" w:cs="Arial"/>
          <w:sz w:val="20"/>
          <w:szCs w:val="20"/>
        </w:rPr>
        <w:t>II</w:t>
      </w:r>
      <w:r w:rsidRPr="00064071">
        <w:rPr>
          <w:rFonts w:ascii="Cambria" w:hAnsi="Cambria" w:cs="Arial"/>
          <w:sz w:val="20"/>
          <w:szCs w:val="20"/>
        </w:rPr>
        <w:t xml:space="preserve"> deste Edital) que será disponibilizada no site </w:t>
      </w:r>
      <w:r w:rsidRPr="001B7A75">
        <w:rPr>
          <w:rFonts w:ascii="Cambria" w:hAnsi="Cambria"/>
          <w:b/>
          <w:color w:val="0000FF"/>
          <w:sz w:val="20"/>
          <w:szCs w:val="20"/>
          <w:u w:val="single"/>
        </w:rPr>
        <w:t>https://portal.imperioconcursos.com.br</w:t>
      </w:r>
      <w:r w:rsidRPr="001B7A75">
        <w:rPr>
          <w:rFonts w:ascii="Cambria" w:hAnsi="Cambria"/>
          <w:color w:val="0000FF"/>
          <w:sz w:val="20"/>
          <w:szCs w:val="20"/>
        </w:rPr>
        <w:t>.</w:t>
      </w:r>
      <w:r w:rsidRPr="00064071">
        <w:rPr>
          <w:rFonts w:ascii="Cambria" w:hAnsi="Cambria"/>
          <w:sz w:val="20"/>
          <w:szCs w:val="20"/>
        </w:rPr>
        <w:t xml:space="preserve"> Essa ficha preenchida e assinada, deverá ser enviada via e-mail concursosimperio</w:t>
      </w:r>
      <w:r w:rsidRPr="00064071">
        <w:rPr>
          <w:rFonts w:ascii="Cambria" w:hAnsi="Cambria"/>
          <w:sz w:val="20"/>
          <w:szCs w:val="20"/>
          <w:u w:val="single"/>
        </w:rPr>
        <w:t>@hotmail.com</w:t>
      </w:r>
      <w:r w:rsidRPr="00064071">
        <w:rPr>
          <w:rFonts w:ascii="Cambria" w:hAnsi="Cambria"/>
          <w:sz w:val="20"/>
          <w:szCs w:val="20"/>
        </w:rPr>
        <w:t xml:space="preserve">. até as 23h59min do dia </w:t>
      </w:r>
      <w:r>
        <w:rPr>
          <w:rFonts w:ascii="Cambria" w:hAnsi="Cambria" w:cs="Arial"/>
          <w:b/>
          <w:sz w:val="20"/>
          <w:szCs w:val="20"/>
        </w:rPr>
        <w:t>24</w:t>
      </w:r>
      <w:r w:rsidRPr="00064071">
        <w:rPr>
          <w:rFonts w:ascii="Cambria" w:hAnsi="Cambria" w:cs="Arial"/>
          <w:b/>
          <w:sz w:val="20"/>
          <w:szCs w:val="20"/>
        </w:rPr>
        <w:t xml:space="preserve"> de </w:t>
      </w:r>
      <w:r>
        <w:rPr>
          <w:rFonts w:ascii="Cambria" w:hAnsi="Cambria" w:cs="Arial"/>
          <w:b/>
          <w:sz w:val="20"/>
          <w:szCs w:val="20"/>
        </w:rPr>
        <w:t>dezembro</w:t>
      </w:r>
      <w:r w:rsidRPr="00064071">
        <w:rPr>
          <w:rFonts w:ascii="Cambria" w:hAnsi="Cambria" w:cs="Arial"/>
          <w:b/>
          <w:sz w:val="20"/>
          <w:szCs w:val="20"/>
        </w:rPr>
        <w:t xml:space="preserve"> de 202</w:t>
      </w:r>
      <w:r>
        <w:rPr>
          <w:rFonts w:ascii="Cambria" w:hAnsi="Cambria" w:cs="Arial"/>
          <w:b/>
          <w:sz w:val="20"/>
          <w:szCs w:val="20"/>
        </w:rPr>
        <w:t>5</w:t>
      </w:r>
      <w:r w:rsidRPr="00064071">
        <w:rPr>
          <w:rFonts w:ascii="Cambria" w:hAnsi="Cambria"/>
          <w:sz w:val="20"/>
          <w:szCs w:val="20"/>
        </w:rPr>
        <w:t>.</w:t>
      </w:r>
      <w:r w:rsidRPr="006B17F7">
        <w:rPr>
          <w:rFonts w:ascii="Cambria" w:hAnsi="Cambria"/>
          <w:sz w:val="20"/>
          <w:szCs w:val="20"/>
        </w:rPr>
        <w:t xml:space="preserve"> </w:t>
      </w:r>
    </w:p>
    <w:p w:rsidR="00E57B82" w:rsidRPr="006B17F7" w:rsidRDefault="00E57B82" w:rsidP="002E252E">
      <w:pPr>
        <w:jc w:val="both"/>
        <w:rPr>
          <w:rFonts w:ascii="Cambria" w:hAnsi="Cambria" w:cs="Arial"/>
          <w:sz w:val="20"/>
          <w:szCs w:val="20"/>
        </w:rPr>
      </w:pPr>
      <w:r w:rsidRPr="006B17F7">
        <w:rPr>
          <w:rFonts w:ascii="Cambria" w:hAnsi="Cambria" w:cs="Arial"/>
          <w:sz w:val="20"/>
          <w:szCs w:val="20"/>
        </w:rPr>
        <w:t xml:space="preserve">3.1.1. Poderá solicitar a isenção de taxa de inscrição o candidato que: </w:t>
      </w:r>
    </w:p>
    <w:p w:rsidR="00E57B82" w:rsidRPr="006B17F7" w:rsidRDefault="00E57B82" w:rsidP="002E252E">
      <w:pPr>
        <w:jc w:val="both"/>
        <w:rPr>
          <w:rFonts w:ascii="Cambria" w:hAnsi="Cambria" w:cs="Arial"/>
          <w:sz w:val="20"/>
          <w:szCs w:val="20"/>
        </w:rPr>
      </w:pPr>
      <w:r w:rsidRPr="006B17F7">
        <w:rPr>
          <w:rFonts w:ascii="Cambria" w:hAnsi="Cambria" w:cs="Arial"/>
          <w:sz w:val="20"/>
          <w:szCs w:val="20"/>
        </w:rPr>
        <w:t xml:space="preserve">I - estiver inscrito no Cadastro Único para Programas Sociais do Governo Federal - CadÚnico, de que trata o Decreto no </w:t>
      </w:r>
      <w:r>
        <w:rPr>
          <w:rFonts w:ascii="Cambria" w:hAnsi="Cambria" w:cs="Arial"/>
          <w:sz w:val="20"/>
          <w:szCs w:val="20"/>
        </w:rPr>
        <w:t xml:space="preserve">6.135, de 26 de junho de 2007; </w:t>
      </w:r>
    </w:p>
    <w:p w:rsidR="00E57B82" w:rsidRPr="00320561" w:rsidRDefault="00E57B82" w:rsidP="002E252E">
      <w:pPr>
        <w:jc w:val="both"/>
        <w:rPr>
          <w:rFonts w:ascii="Cambria" w:hAnsi="Cambria" w:cs="Arial"/>
          <w:sz w:val="20"/>
          <w:szCs w:val="20"/>
        </w:rPr>
      </w:pPr>
      <w:r w:rsidRPr="00320561">
        <w:rPr>
          <w:rFonts w:ascii="Cambria" w:hAnsi="Cambria" w:cs="Arial"/>
          <w:sz w:val="20"/>
          <w:szCs w:val="20"/>
        </w:rPr>
        <w:t>II - for membro de família de baixa renda, nos termos do</w:t>
      </w:r>
      <w:r w:rsidRPr="00320561">
        <w:rPr>
          <w:rStyle w:val="apple-converted-space"/>
          <w:rFonts w:ascii="Cambria" w:hAnsi="Cambria" w:cs="Arial"/>
          <w:sz w:val="20"/>
          <w:szCs w:val="20"/>
        </w:rPr>
        <w:t> </w:t>
      </w:r>
      <w:hyperlink r:id="rId7" w:history="1">
        <w:r w:rsidRPr="00320561">
          <w:rPr>
            <w:rStyle w:val="Hyperlink"/>
            <w:rFonts w:ascii="Cambria" w:hAnsi="Cambria"/>
            <w:sz w:val="20"/>
            <w:szCs w:val="20"/>
          </w:rPr>
          <w:t>Decreto nº 11.016/2022</w:t>
        </w:r>
      </w:hyperlink>
      <w:r w:rsidRPr="00320561">
        <w:rPr>
          <w:rFonts w:ascii="Cambria" w:hAnsi="Cambria" w:cs="Arial"/>
          <w:sz w:val="20"/>
          <w:szCs w:val="20"/>
        </w:rPr>
        <w:t>. </w:t>
      </w:r>
    </w:p>
    <w:p w:rsidR="00E57B82" w:rsidRPr="006B17F7" w:rsidRDefault="00E57B82" w:rsidP="002E252E">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6B17F7">
        <w:rPr>
          <w:rFonts w:ascii="Cambria" w:hAnsi="Cambria" w:cs="Cambria"/>
          <w:szCs w:val="20"/>
        </w:rPr>
        <w:t>3.1.2</w:t>
      </w:r>
      <w:r>
        <w:rPr>
          <w:rFonts w:ascii="Cambria" w:hAnsi="Cambria" w:cs="Cambria"/>
          <w:szCs w:val="20"/>
        </w:rPr>
        <w:t>.</w:t>
      </w:r>
      <w:r w:rsidRPr="006B17F7">
        <w:rPr>
          <w:rFonts w:ascii="Cambria" w:hAnsi="Cambria" w:cs="Cambria"/>
          <w:szCs w:val="20"/>
        </w:rPr>
        <w:t xml:space="preserve"> A comprovação dos incisos I e II será mediante requerimento do candidato, contendo a indicação do Número de Identificação Social - NIS, atribuído pelo CadÚnico e, ainda, declaração de que atende à condição estabelecida no inciso II do item 3.1.1.</w:t>
      </w:r>
    </w:p>
    <w:p w:rsidR="00E57B82" w:rsidRPr="006B17F7" w:rsidRDefault="00E57B82" w:rsidP="002E252E">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sidRPr="006B17F7">
        <w:rPr>
          <w:rFonts w:ascii="Cambria" w:hAnsi="Cambria" w:cs="Cambria"/>
          <w:szCs w:val="20"/>
        </w:rPr>
        <w:t>3.2. A não apresentação dos documentos de que tratam o ite</w:t>
      </w:r>
      <w:r>
        <w:rPr>
          <w:rFonts w:ascii="Cambria" w:hAnsi="Cambria" w:cs="Cambria"/>
          <w:szCs w:val="20"/>
        </w:rPr>
        <w:t>m</w:t>
      </w:r>
      <w:r w:rsidRPr="006B17F7">
        <w:rPr>
          <w:rFonts w:ascii="Cambria" w:hAnsi="Cambria" w:cs="Cambria"/>
          <w:szCs w:val="20"/>
        </w:rPr>
        <w:t xml:space="preserve"> 3.1.</w:t>
      </w:r>
      <w:r>
        <w:rPr>
          <w:rFonts w:ascii="Cambria" w:hAnsi="Cambria" w:cs="Cambria"/>
          <w:szCs w:val="20"/>
        </w:rPr>
        <w:t>1</w:t>
      </w:r>
      <w:r w:rsidRPr="006B17F7">
        <w:rPr>
          <w:rFonts w:ascii="Cambria" w:hAnsi="Cambria" w:cs="Cambria"/>
          <w:szCs w:val="20"/>
        </w:rPr>
        <w:t xml:space="preserve"> ou a apresentação dos documentos fora dos padrões e forma solicitada, implicará no indeferimento do pedido de isenção</w:t>
      </w:r>
      <w:r>
        <w:rPr>
          <w:rFonts w:ascii="Cambria" w:hAnsi="Cambria" w:cs="Cambria"/>
          <w:szCs w:val="20"/>
        </w:rPr>
        <w:t>.</w:t>
      </w:r>
    </w:p>
    <w:p w:rsidR="00E57B82" w:rsidRPr="006B17F7" w:rsidRDefault="00E57B82" w:rsidP="002E252E">
      <w:pPr>
        <w:jc w:val="both"/>
        <w:rPr>
          <w:rFonts w:ascii="Cambria" w:hAnsi="Cambria" w:cs="Arial"/>
          <w:sz w:val="20"/>
          <w:szCs w:val="20"/>
        </w:rPr>
      </w:pPr>
      <w:r w:rsidRPr="006B17F7">
        <w:rPr>
          <w:rFonts w:ascii="Cambria" w:hAnsi="Cambria" w:cs="Arial"/>
          <w:sz w:val="20"/>
          <w:szCs w:val="20"/>
        </w:rPr>
        <w:t xml:space="preserve">3.3. O resultado da análise da documentação para solicitação de isenção do pagamento da taxa de inscrição será </w:t>
      </w:r>
      <w:r w:rsidRPr="00064071">
        <w:rPr>
          <w:rFonts w:ascii="Cambria" w:hAnsi="Cambria" w:cs="Arial"/>
          <w:sz w:val="20"/>
          <w:szCs w:val="20"/>
        </w:rPr>
        <w:t xml:space="preserve">divulgado no dia </w:t>
      </w:r>
      <w:r>
        <w:rPr>
          <w:rFonts w:ascii="Cambria" w:hAnsi="Cambria" w:cs="Arial"/>
          <w:b/>
          <w:sz w:val="20"/>
          <w:szCs w:val="20"/>
        </w:rPr>
        <w:t>29</w:t>
      </w:r>
      <w:r w:rsidRPr="00064071">
        <w:rPr>
          <w:rFonts w:ascii="Cambria" w:hAnsi="Cambria" w:cs="Arial"/>
          <w:b/>
          <w:sz w:val="20"/>
          <w:szCs w:val="20"/>
        </w:rPr>
        <w:t xml:space="preserve"> de </w:t>
      </w:r>
      <w:r>
        <w:rPr>
          <w:rFonts w:ascii="Cambria" w:hAnsi="Cambria" w:cs="Arial"/>
          <w:b/>
          <w:sz w:val="20"/>
          <w:szCs w:val="20"/>
        </w:rPr>
        <w:t>dezembro</w:t>
      </w:r>
      <w:r w:rsidRPr="00064071">
        <w:rPr>
          <w:rFonts w:ascii="Cambria" w:hAnsi="Cambria" w:cs="Arial"/>
          <w:b/>
          <w:sz w:val="20"/>
          <w:szCs w:val="20"/>
        </w:rPr>
        <w:t xml:space="preserve"> de 202</w:t>
      </w:r>
      <w:r>
        <w:rPr>
          <w:rFonts w:ascii="Cambria" w:hAnsi="Cambria" w:cs="Arial"/>
          <w:b/>
          <w:sz w:val="20"/>
          <w:szCs w:val="20"/>
        </w:rPr>
        <w:t>5</w:t>
      </w:r>
      <w:r w:rsidRPr="00064071">
        <w:rPr>
          <w:rFonts w:ascii="Cambria" w:hAnsi="Cambria" w:cs="Arial"/>
          <w:sz w:val="20"/>
          <w:szCs w:val="20"/>
        </w:rPr>
        <w:t>, pelo</w:t>
      </w:r>
      <w:r>
        <w:rPr>
          <w:rFonts w:ascii="Cambria" w:hAnsi="Cambria" w:cs="Arial"/>
          <w:sz w:val="20"/>
          <w:szCs w:val="20"/>
        </w:rPr>
        <w:t>s</w:t>
      </w:r>
      <w:r w:rsidRPr="00064071">
        <w:rPr>
          <w:rFonts w:ascii="Cambria" w:hAnsi="Cambria" w:cs="Arial"/>
          <w:sz w:val="20"/>
          <w:szCs w:val="20"/>
        </w:rPr>
        <w:t xml:space="preserve"> site</w:t>
      </w:r>
      <w:r>
        <w:rPr>
          <w:rFonts w:ascii="Cambria" w:hAnsi="Cambria" w:cs="Arial"/>
          <w:sz w:val="20"/>
          <w:szCs w:val="20"/>
        </w:rPr>
        <w:t>s</w:t>
      </w:r>
      <w:r w:rsidRPr="00064071">
        <w:rPr>
          <w:rFonts w:ascii="Cambria" w:hAnsi="Cambria" w:cs="Arial"/>
          <w:sz w:val="20"/>
          <w:szCs w:val="20"/>
        </w:rPr>
        <w:t xml:space="preserve"> </w:t>
      </w:r>
      <w:hyperlink r:id="rId8" w:history="1">
        <w:r w:rsidRPr="00E8294A">
          <w:rPr>
            <w:rStyle w:val="Hyperlink"/>
            <w:rFonts w:ascii="Cambria" w:hAnsi="Cambria"/>
            <w:b/>
            <w:sz w:val="20"/>
            <w:szCs w:val="20"/>
          </w:rPr>
          <w:t>https://portal.imperioconcursos.com.br</w:t>
        </w:r>
      </w:hyperlink>
      <w:r>
        <w:rPr>
          <w:rFonts w:ascii="Cambria" w:hAnsi="Cambria"/>
          <w:b/>
          <w:sz w:val="20"/>
          <w:szCs w:val="20"/>
          <w:u w:val="single"/>
        </w:rPr>
        <w:t xml:space="preserve"> 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1B7A75">
        <w:rPr>
          <w:rFonts w:ascii="Cambria" w:hAnsi="Cambria" w:cs="Arial"/>
          <w:color w:val="0000FF"/>
          <w:sz w:val="20"/>
          <w:szCs w:val="20"/>
        </w:rPr>
        <w:t>.</w:t>
      </w:r>
      <w:r w:rsidRPr="006B17F7">
        <w:rPr>
          <w:rFonts w:ascii="Cambria" w:hAnsi="Cambria" w:cs="Arial"/>
          <w:sz w:val="20"/>
          <w:szCs w:val="20"/>
        </w:rPr>
        <w:t xml:space="preserve"> </w:t>
      </w:r>
    </w:p>
    <w:p w:rsidR="00E57B82" w:rsidRPr="006B17F7" w:rsidRDefault="00E57B82" w:rsidP="002E252E">
      <w:pPr>
        <w:shd w:val="clear" w:color="auto" w:fill="FFFFFF"/>
        <w:jc w:val="both"/>
        <w:rPr>
          <w:rFonts w:ascii="Cambria" w:hAnsi="Cambria" w:cs="Arial"/>
          <w:sz w:val="20"/>
          <w:szCs w:val="20"/>
        </w:rPr>
      </w:pPr>
      <w:r w:rsidRPr="006B17F7">
        <w:rPr>
          <w:rFonts w:ascii="Cambria" w:hAnsi="Cambria" w:cs="Arial"/>
          <w:sz w:val="20"/>
          <w:szCs w:val="20"/>
        </w:rPr>
        <w:t xml:space="preserve">3.4. </w:t>
      </w:r>
      <w:r w:rsidRPr="006B17F7">
        <w:rPr>
          <w:rFonts w:ascii="Cambria" w:hAnsi="Cambria" w:cs="Arial"/>
          <w:bCs/>
          <w:sz w:val="20"/>
          <w:szCs w:val="20"/>
        </w:rPr>
        <w:t>Os candidatos com isenção concedida, deverão fazer sua inscrição. Os candidatos que tiverem indeferida sua solicitação de inscrição deverão providenciar no site a impressão do boleto para pagamento dentro do prazo estipulado.</w:t>
      </w:r>
      <w:r w:rsidRPr="006B17F7">
        <w:rPr>
          <w:rFonts w:ascii="Cambria" w:hAnsi="Cambria" w:cs="Arial"/>
          <w:sz w:val="20"/>
          <w:szCs w:val="20"/>
        </w:rPr>
        <w:t xml:space="preserve"> </w:t>
      </w:r>
    </w:p>
    <w:p w:rsidR="00E57B82"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CAPÍTULO I</w:t>
      </w:r>
      <w:r>
        <w:rPr>
          <w:rFonts w:ascii="Cambria" w:hAnsi="Cambria"/>
          <w:b/>
          <w:sz w:val="20"/>
          <w:szCs w:val="20"/>
        </w:rPr>
        <w:t>V</w:t>
      </w:r>
      <w:r w:rsidRPr="00951C21">
        <w:rPr>
          <w:rFonts w:ascii="Cambria" w:hAnsi="Cambria"/>
          <w:b/>
          <w:sz w:val="20"/>
          <w:szCs w:val="20"/>
        </w:rPr>
        <w:t xml:space="preserve"> – DO DEFERIMENTO DA INSCRIÇÃO</w:t>
      </w:r>
    </w:p>
    <w:p w:rsidR="00E57B82" w:rsidRPr="00951C21" w:rsidRDefault="00E57B82" w:rsidP="002E252E">
      <w:pPr>
        <w:jc w:val="both"/>
        <w:rPr>
          <w:rFonts w:ascii="Cambria" w:hAnsi="Cambria"/>
          <w:sz w:val="20"/>
          <w:szCs w:val="20"/>
        </w:rPr>
      </w:pP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.1. Será divulgada lista preliminar de inscritos (LISTA GERAL) no</w:t>
      </w:r>
      <w:r>
        <w:rPr>
          <w:rFonts w:ascii="Cambria" w:hAnsi="Cambria"/>
          <w:sz w:val="20"/>
          <w:szCs w:val="20"/>
        </w:rPr>
        <w:t>s</w:t>
      </w:r>
      <w:r w:rsidRPr="00951C21">
        <w:rPr>
          <w:rFonts w:ascii="Cambria" w:hAnsi="Cambria"/>
          <w:sz w:val="20"/>
          <w:szCs w:val="20"/>
        </w:rPr>
        <w:t xml:space="preserve"> site</w:t>
      </w:r>
      <w:r>
        <w:rPr>
          <w:rFonts w:ascii="Cambria" w:hAnsi="Cambria"/>
          <w:sz w:val="20"/>
          <w:szCs w:val="20"/>
        </w:rPr>
        <w:t>s</w:t>
      </w:r>
      <w:r w:rsidRPr="00951C21">
        <w:rPr>
          <w:rFonts w:ascii="Cambria" w:hAnsi="Cambria"/>
          <w:sz w:val="20"/>
          <w:szCs w:val="20"/>
        </w:rPr>
        <w:t xml:space="preserve"> </w:t>
      </w:r>
      <w:hyperlink r:id="rId9" w:history="1">
        <w:r w:rsidRPr="000E44FA">
          <w:rPr>
            <w:rStyle w:val="Hyperlink"/>
            <w:rFonts w:ascii="Cambria" w:hAnsi="Cambria"/>
            <w:b/>
            <w:sz w:val="20"/>
            <w:szCs w:val="20"/>
          </w:rPr>
          <w:t>https://portal.imperioconcursos.com.br</w:t>
        </w:r>
      </w:hyperlink>
      <w:r>
        <w:rPr>
          <w:rFonts w:ascii="Cambria" w:hAnsi="Cambria"/>
          <w:b/>
          <w:color w:val="0000FF"/>
          <w:sz w:val="20"/>
          <w:szCs w:val="20"/>
          <w:u w:val="single"/>
        </w:rPr>
        <w:t xml:space="preserve"> </w:t>
      </w:r>
      <w:r w:rsidRPr="001B7A75">
        <w:rPr>
          <w:rFonts w:ascii="Cambria" w:hAnsi="Cambria"/>
          <w:b/>
          <w:sz w:val="20"/>
          <w:szCs w:val="20"/>
        </w:rPr>
        <w:t>e</w:t>
      </w:r>
      <w:r>
        <w:rPr>
          <w:rFonts w:ascii="Cambria" w:hAnsi="Cambria"/>
          <w:b/>
          <w:color w:val="0000FF"/>
          <w:sz w:val="20"/>
          <w:szCs w:val="20"/>
          <w:u w:val="single"/>
        </w:rPr>
        <w:t xml:space="preserv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1B7A75">
        <w:rPr>
          <w:rFonts w:ascii="Cambria" w:hAnsi="Cambria" w:cs="Arial"/>
          <w:color w:val="0000FF"/>
          <w:sz w:val="20"/>
          <w:szCs w:val="20"/>
        </w:rPr>
        <w:t>.</w:t>
      </w:r>
      <w:r w:rsidRPr="00951C21">
        <w:rPr>
          <w:rFonts w:ascii="Cambria" w:hAnsi="Cambria"/>
          <w:sz w:val="20"/>
          <w:szCs w:val="20"/>
        </w:rPr>
        <w:t xml:space="preserve">, conforme Cronograma (Anexo II).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.2. O candidato terá acesso ao status de inscrição, diretamente pelo site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acessando a “Área do Candidato” com seu CPF e SENHA.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.3. É de responsabilidade do candidato acompanhar e confirmar sua inscrição face a homologação das inscrições, conforme a data estipulada no item </w:t>
      </w:r>
      <w:r>
        <w:rPr>
          <w:rFonts w:ascii="Cambria" w:hAnsi="Cambria"/>
          <w:sz w:val="20"/>
          <w:szCs w:val="20"/>
        </w:rPr>
        <w:t>4</w:t>
      </w:r>
      <w:r w:rsidRPr="00951C21">
        <w:rPr>
          <w:rFonts w:ascii="Cambria" w:hAnsi="Cambria"/>
          <w:sz w:val="20"/>
          <w:szCs w:val="20"/>
        </w:rPr>
        <w:t xml:space="preserve">.1. </w:t>
      </w:r>
      <w:r w:rsidRPr="001B7A75">
        <w:rPr>
          <w:rFonts w:ascii="Cambria" w:hAnsi="Cambria"/>
          <w:sz w:val="20"/>
          <w:szCs w:val="20"/>
        </w:rPr>
        <w:t>Caso sua inscrição não tenha sido deferida ou processada, o mesmo não poderá prestar provas,</w:t>
      </w:r>
      <w:r w:rsidRPr="00951C21">
        <w:rPr>
          <w:rFonts w:ascii="Cambria" w:hAnsi="Cambria"/>
          <w:sz w:val="20"/>
          <w:szCs w:val="20"/>
        </w:rPr>
        <w:t xml:space="preserve"> podendo interpor pedido de deferimento (regularização) da inscrição nos dias conforme Cronograma (Anexo II), através da IMPÉRIO ASSESSORIA E CONCURSOS LTDA. no site </w:t>
      </w:r>
      <w:r w:rsidRPr="001B7A75">
        <w:rPr>
          <w:rFonts w:ascii="Cambria" w:hAnsi="Cambria"/>
          <w:b/>
          <w:color w:val="0000FF"/>
          <w:sz w:val="20"/>
          <w:szCs w:val="20"/>
          <w:u w:val="single"/>
        </w:rPr>
        <w:t>https://portal.imperioconcursos.com.br</w:t>
      </w:r>
      <w:r w:rsidRPr="00951C21">
        <w:rPr>
          <w:rFonts w:ascii="Cambria" w:hAnsi="Cambria"/>
          <w:sz w:val="20"/>
          <w:szCs w:val="20"/>
        </w:rPr>
        <w:t xml:space="preserve"> acessando a “Área do Candidato”.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.4. Serão indeferidos sumariamente os recursos protocolados fora do prazo do Cronograma (Anexo II) deste Edital.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.5. Se mantido o indeferimento ou o não processamento, o candidato será eliminado do </w:t>
      </w:r>
      <w:r w:rsidRPr="00B565B4">
        <w:rPr>
          <w:rFonts w:ascii="Cambria" w:hAnsi="Cambria"/>
          <w:sz w:val="20"/>
          <w:szCs w:val="20"/>
        </w:rPr>
        <w:t>Processo Seletivo</w:t>
      </w:r>
      <w:r>
        <w:rPr>
          <w:rFonts w:ascii="Cambria" w:hAnsi="Cambria"/>
          <w:sz w:val="20"/>
          <w:szCs w:val="20"/>
        </w:rPr>
        <w:t xml:space="preserve"> Simplificado</w:t>
      </w:r>
      <w:r w:rsidRPr="00951C21">
        <w:rPr>
          <w:rFonts w:ascii="Cambria" w:hAnsi="Cambria"/>
          <w:sz w:val="20"/>
          <w:szCs w:val="20"/>
        </w:rPr>
        <w:t xml:space="preserve">, não assistindo direito à devolução do valor da inscrição.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.6. Os recursos julgados serão divulgados no site </w:t>
      </w:r>
      <w:hyperlink r:id="rId10"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acessando a “Área do Candidato”.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 Considera-se indeferida a inscrição do candidato que: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.7.1. não recolher o valor da inscrição;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.7.2. prestar informações inverídicas quando do preenchimento da ficha de inscrição;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.7.3. omitir dados ou preencher incorretamente a ficha de inscrição;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.7.4. deixar campos de informação da inscrição em branco;</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 xml:space="preserve">.7.5. não interpor pedido de deferimento (regularização) da inscrição no prazo conforme Cronograma (Anexo II) após a publicação da lista preliminar de inscritos.  </w:t>
      </w:r>
    </w:p>
    <w:p w:rsidR="00E57B82" w:rsidRPr="00951C21" w:rsidRDefault="00E57B82" w:rsidP="002E252E">
      <w:pPr>
        <w:jc w:val="both"/>
        <w:rPr>
          <w:rFonts w:ascii="Cambria" w:hAnsi="Cambria"/>
          <w:sz w:val="20"/>
          <w:szCs w:val="20"/>
        </w:rPr>
      </w:pPr>
      <w:r>
        <w:rPr>
          <w:rFonts w:ascii="Cambria" w:hAnsi="Cambria"/>
          <w:sz w:val="20"/>
          <w:szCs w:val="20"/>
        </w:rPr>
        <w:t>4</w:t>
      </w:r>
      <w:r w:rsidRPr="00951C21">
        <w:rPr>
          <w:rFonts w:ascii="Cambria" w:hAnsi="Cambria"/>
          <w:sz w:val="20"/>
          <w:szCs w:val="20"/>
        </w:rPr>
        <w:t>.8. O candidato que não entrar com recurso sobre o indeferimento da inscrição e seu nome não estiver na lista oficial dos inscritos NÃO poderá realizar a prova, não assistindo direito à devolução do valor.</w:t>
      </w:r>
    </w:p>
    <w:p w:rsidR="00E57B82" w:rsidRPr="00951C21"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 xml:space="preserve">CAPÍTULO V – DAS DISPOSIÇÕES GERAIS SOBRE A INSCRIÇÃO NO </w:t>
      </w:r>
      <w:r>
        <w:rPr>
          <w:rFonts w:ascii="Cambria" w:hAnsi="Cambria"/>
          <w:b/>
          <w:sz w:val="20"/>
          <w:szCs w:val="20"/>
        </w:rPr>
        <w:t>PROCESSO SELETIVO SIMPLIFICADO</w:t>
      </w:r>
    </w:p>
    <w:p w:rsidR="00E57B82" w:rsidRPr="00951C21" w:rsidRDefault="00E57B82" w:rsidP="002E252E">
      <w:pPr>
        <w:jc w:val="both"/>
        <w:rPr>
          <w:rFonts w:ascii="Cambria" w:hAnsi="Cambria"/>
          <w:sz w:val="20"/>
          <w:szCs w:val="20"/>
        </w:rPr>
      </w:pP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.1. Antes de efetuar a inscrição, o candidato deverá conhecer e concordar tacitamente com as disposições e exigências deste edital.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.2. É vedada a inscrição condicional, fora do prazo de inscrições, via postal, via fax e (ou) via correio eletrônico.  </w:t>
      </w:r>
    </w:p>
    <w:p w:rsidR="00E57B82"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.3. Para efetuar a inscrição, é imprescindível o número de Cadastro de Pessoa Física (CPF) do candidato.  </w:t>
      </w:r>
    </w:p>
    <w:p w:rsidR="00E57B82"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.4. O candidato que não possuir CPF deverá solicitá-lo nos postos credenciados, localizados em qualquer agência do Banco do Brasil, da Caixa Econômica Federal e dos Correios, ou na Receita Federal, em tempo hábil, isto é, de forma que consiga obter o respectivo número antes  do término do período de inscrição.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.5. Terá sua inscrição cancelada e será automaticamente eliminado do </w:t>
      </w:r>
      <w:r w:rsidRPr="00B565B4">
        <w:rPr>
          <w:rFonts w:ascii="Cambria" w:hAnsi="Cambria"/>
          <w:sz w:val="20"/>
          <w:szCs w:val="20"/>
        </w:rPr>
        <w:t>Processo Seletivo</w:t>
      </w:r>
      <w:r>
        <w:rPr>
          <w:rFonts w:ascii="Cambria" w:hAnsi="Cambria"/>
          <w:sz w:val="20"/>
          <w:szCs w:val="20"/>
        </w:rPr>
        <w:t xml:space="preserve"> Simplificado</w:t>
      </w:r>
      <w:r w:rsidRPr="00B565B4">
        <w:rPr>
          <w:rFonts w:ascii="Cambria" w:hAnsi="Cambria"/>
          <w:sz w:val="20"/>
          <w:szCs w:val="20"/>
        </w:rPr>
        <w:t xml:space="preserve"> </w:t>
      </w:r>
      <w:r w:rsidRPr="00951C21">
        <w:rPr>
          <w:rFonts w:ascii="Cambria" w:hAnsi="Cambria"/>
          <w:sz w:val="20"/>
          <w:szCs w:val="20"/>
        </w:rPr>
        <w:t xml:space="preserve">o candidato que utilizar o CPF de terceiros.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.6. Não serão aceitos pedidos de alterações do cargo ou suas opções após a efetivação da inscrição (pagamento do boleto), mesmo que o período de inscrições não tenha terminado.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.7. As informações prestadas na solicitação de inscrição serão de inteira responsabilidade do candidato, dispondo a IMPÉRIO ASSESSORIA E CONCURSOS LTDA. do direito de excluir do certame aquele que não preencher o formulário de forma completa e correta.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.8. O candidato deverá obrigatoriamente preencher de forma completa todos os campos, especialmente referente a nome, endereço, telefone e e-mail, bem como deverá informar o CEP correspondente à sua residência. No prazo de validade do </w:t>
      </w:r>
      <w:r w:rsidRPr="00B565B4">
        <w:rPr>
          <w:rFonts w:ascii="Cambria" w:hAnsi="Cambria"/>
          <w:sz w:val="20"/>
          <w:szCs w:val="20"/>
        </w:rPr>
        <w:t>Processo Seletivo</w:t>
      </w:r>
      <w:r>
        <w:rPr>
          <w:rFonts w:ascii="Cambria" w:hAnsi="Cambria"/>
          <w:sz w:val="20"/>
          <w:szCs w:val="20"/>
        </w:rPr>
        <w:t xml:space="preserve"> Simplificado</w:t>
      </w:r>
      <w:r w:rsidRPr="00B565B4">
        <w:rPr>
          <w:rFonts w:ascii="Cambria" w:hAnsi="Cambria"/>
          <w:sz w:val="20"/>
          <w:szCs w:val="20"/>
        </w:rPr>
        <w:t xml:space="preserve"> </w:t>
      </w:r>
      <w:r w:rsidRPr="00951C21">
        <w:rPr>
          <w:rFonts w:ascii="Cambria" w:hAnsi="Cambria"/>
          <w:sz w:val="20"/>
          <w:szCs w:val="20"/>
        </w:rPr>
        <w:t>o candidato deverá manter o endereço, telefone e e</w:t>
      </w:r>
      <w:r>
        <w:rPr>
          <w:rFonts w:ascii="Cambria" w:hAnsi="Cambria"/>
          <w:sz w:val="20"/>
          <w:szCs w:val="20"/>
        </w:rPr>
        <w:t>-</w:t>
      </w:r>
      <w:r w:rsidRPr="00951C21">
        <w:rPr>
          <w:rFonts w:ascii="Cambria" w:hAnsi="Cambria"/>
          <w:sz w:val="20"/>
          <w:szCs w:val="20"/>
        </w:rPr>
        <w:t xml:space="preserve">mail atualizado junto a Prefeitura Municipal.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.9. É vedada a transferência para terceiros do valor pago da inscrição.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 xml:space="preserve">.10. Não haverá devolução de importância paga, seja qual for o motivo alegado, ainda que efetuada a mais ou em duplicidade.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.1</w:t>
      </w:r>
      <w:r>
        <w:rPr>
          <w:rFonts w:ascii="Cambria" w:hAnsi="Cambria"/>
          <w:sz w:val="20"/>
          <w:szCs w:val="20"/>
        </w:rPr>
        <w:t>0.1</w:t>
      </w:r>
      <w:r w:rsidRPr="00951C21">
        <w:rPr>
          <w:rFonts w:ascii="Cambria" w:hAnsi="Cambria"/>
          <w:sz w:val="20"/>
          <w:szCs w:val="20"/>
        </w:rPr>
        <w:t xml:space="preserve">. A devolução da importância paga somente ocorrerá se o </w:t>
      </w:r>
      <w:r w:rsidRPr="00B565B4">
        <w:rPr>
          <w:rFonts w:ascii="Cambria" w:hAnsi="Cambria"/>
          <w:sz w:val="20"/>
          <w:szCs w:val="20"/>
        </w:rPr>
        <w:t>Processo Seletivo</w:t>
      </w:r>
      <w:r>
        <w:rPr>
          <w:rFonts w:ascii="Cambria" w:hAnsi="Cambria"/>
          <w:sz w:val="20"/>
          <w:szCs w:val="20"/>
        </w:rPr>
        <w:t xml:space="preserve"> Simplificado</w:t>
      </w:r>
      <w:r w:rsidRPr="00B565B4">
        <w:rPr>
          <w:rFonts w:ascii="Cambria" w:hAnsi="Cambria"/>
          <w:sz w:val="20"/>
          <w:szCs w:val="20"/>
        </w:rPr>
        <w:t xml:space="preserve"> </w:t>
      </w:r>
      <w:r w:rsidRPr="00951C21">
        <w:rPr>
          <w:rFonts w:ascii="Cambria" w:hAnsi="Cambria"/>
          <w:sz w:val="20"/>
          <w:szCs w:val="20"/>
        </w:rPr>
        <w:t xml:space="preserve">não se realizar.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 Às candidatas em período de amamentação, fica assegurado o direito de amamentar seus filhos de até 6 (seis) meses de idade durante a realização de provas ou de etapas avaliatórias deste </w:t>
      </w:r>
      <w:r w:rsidRPr="00B565B4">
        <w:rPr>
          <w:rFonts w:ascii="Cambria" w:hAnsi="Cambria"/>
          <w:sz w:val="20"/>
          <w:szCs w:val="20"/>
        </w:rPr>
        <w:t>Processo Seletivo</w:t>
      </w:r>
      <w:r>
        <w:rPr>
          <w:rFonts w:ascii="Cambria" w:hAnsi="Cambria"/>
          <w:sz w:val="20"/>
          <w:szCs w:val="20"/>
        </w:rPr>
        <w:t xml:space="preserve"> Simplificado</w:t>
      </w:r>
      <w:r w:rsidRPr="00951C21">
        <w:rPr>
          <w:rFonts w:ascii="Cambria" w:hAnsi="Cambria"/>
          <w:sz w:val="20"/>
          <w:szCs w:val="20"/>
        </w:rPr>
        <w:t xml:space="preserve">. Para obter esta condição, a candidata, durante o período de inscrição, deverá solicitar a condição especial no momento do preenchimento da ficha de inscrição, em ‘Condições Especiais para Prova’, selecionar a opção ‘Lactante’ e enviar a certidão de nascimento do filho(a) através do site </w:t>
      </w:r>
      <w:hyperlink r:id="rId11"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.1. No dia da realização da prova, a candidata deverá levar um acompanhante com maioridade legal, que ficará em sala reservada e que será responsável pela guarda da criança. O acompanhante que ficará responsável pela criança, também deverá permanecer no local designado pela coordenação e se submeterá a todas as normas constantes deste edital, inclusive no tocante ao uso de equipamento eletrônico e celular.  </w:t>
      </w:r>
    </w:p>
    <w:p w:rsidR="00E57B82" w:rsidRPr="00951C21" w:rsidRDefault="00E57B82" w:rsidP="002E252E">
      <w:pPr>
        <w:jc w:val="both"/>
        <w:rPr>
          <w:rFonts w:ascii="Cambria" w:hAnsi="Cambria"/>
          <w:sz w:val="20"/>
          <w:szCs w:val="20"/>
        </w:rPr>
      </w:pPr>
      <w:r>
        <w:rPr>
          <w:rFonts w:ascii="Cambria" w:hAnsi="Cambria"/>
          <w:sz w:val="20"/>
          <w:szCs w:val="20"/>
        </w:rPr>
        <w:t>5</w:t>
      </w:r>
      <w:r w:rsidRPr="00951C21">
        <w:rPr>
          <w:rFonts w:ascii="Cambria" w:hAnsi="Cambria"/>
          <w:sz w:val="20"/>
          <w:szCs w:val="20"/>
        </w:rPr>
        <w:t>.1</w:t>
      </w:r>
      <w:r>
        <w:rPr>
          <w:rFonts w:ascii="Cambria" w:hAnsi="Cambria"/>
          <w:sz w:val="20"/>
          <w:szCs w:val="20"/>
        </w:rPr>
        <w:t>1</w:t>
      </w:r>
      <w:r w:rsidRPr="00951C21">
        <w:rPr>
          <w:rFonts w:ascii="Cambria" w:hAnsi="Cambria"/>
          <w:sz w:val="20"/>
          <w:szCs w:val="20"/>
        </w:rPr>
        <w:t>.2. O tempo despendido na amamentação será compensado durante a realização da prova.</w:t>
      </w:r>
    </w:p>
    <w:p w:rsidR="00E57B82"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CAPÍTULO V</w:t>
      </w:r>
      <w:r>
        <w:rPr>
          <w:rFonts w:ascii="Cambria" w:hAnsi="Cambria"/>
          <w:b/>
          <w:sz w:val="20"/>
          <w:szCs w:val="20"/>
        </w:rPr>
        <w:t>I</w:t>
      </w:r>
      <w:r w:rsidRPr="00951C21">
        <w:rPr>
          <w:rFonts w:ascii="Cambria" w:hAnsi="Cambria"/>
          <w:b/>
          <w:sz w:val="20"/>
          <w:szCs w:val="20"/>
        </w:rPr>
        <w:t xml:space="preserve"> – DA </w:t>
      </w:r>
      <w:r>
        <w:rPr>
          <w:rFonts w:ascii="Cambria" w:hAnsi="Cambria"/>
          <w:b/>
          <w:sz w:val="20"/>
          <w:szCs w:val="20"/>
        </w:rPr>
        <w:t xml:space="preserve">RESERVA DE VAGAS </w:t>
      </w:r>
      <w:r w:rsidRPr="00951C21">
        <w:rPr>
          <w:rFonts w:ascii="Cambria" w:hAnsi="Cambria"/>
          <w:b/>
          <w:sz w:val="20"/>
          <w:szCs w:val="20"/>
        </w:rPr>
        <w:t>PARA PESSOAS COM DEFICIÊNCIA</w:t>
      </w:r>
    </w:p>
    <w:p w:rsidR="00E57B82" w:rsidRDefault="00E57B82" w:rsidP="002E252E">
      <w:pPr>
        <w:jc w:val="both"/>
        <w:rPr>
          <w:rFonts w:ascii="Cambria" w:hAnsi="Cambria"/>
          <w:sz w:val="20"/>
          <w:szCs w:val="20"/>
        </w:rPr>
      </w:pP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.1. Às pessoas com deficiência serão reservados 5% (cinco por cento) das vagas destinadas a cada cargo e dos que vierem a ser criados durante o prazo de validade do </w:t>
      </w:r>
      <w:r w:rsidRPr="00B565B4">
        <w:rPr>
          <w:rFonts w:ascii="Cambria" w:hAnsi="Cambria"/>
          <w:sz w:val="20"/>
          <w:szCs w:val="20"/>
        </w:rPr>
        <w:t>Processo Seletivo</w:t>
      </w:r>
      <w:r>
        <w:rPr>
          <w:rFonts w:ascii="Cambria" w:hAnsi="Cambria"/>
          <w:sz w:val="20"/>
          <w:szCs w:val="20"/>
        </w:rPr>
        <w:t xml:space="preserve"> Simplificado</w:t>
      </w:r>
      <w:r w:rsidRPr="00B41670">
        <w:rPr>
          <w:rFonts w:ascii="Cambria" w:hAnsi="Cambria"/>
          <w:sz w:val="20"/>
          <w:szCs w:val="20"/>
        </w:rPr>
        <w:t xml:space="preserve">, desde que as atribuições do cargo sejam compatíveis com a deficiência. As disposições deste Edital, referentes às Pessoas com Deficiência, são correspondentes às da Lei nº 7.853/89 e do Decreto nº 3.298/99, alterado pelo Decreto n° 5.296/2004, e da Lei nº 12.764/12 regulamentada pelo Decreto nº 8.368/14.  </w:t>
      </w: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.1.1. Se a fração do número for inferior a 0,5 (cinco décimos), este será arredondado, de modo que a quinta vaga de cada cargo seja destinada ao candidato portador de necessidades especiais conforme entendimento do Supremo Tribunal Federal. </w:t>
      </w: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.1.2. O candidato com deficiência, resguardadas as condições especiais previstas na legislação própria, participará da Seleção em igualdade de condições com os demais candidatos no que se refere às provas aplicadas, ao conteúdo das mesmas, à avaliação e aos critérios de aprovação, ao horário e local de aplicação das provas e à nota mínima exigida para todos os demais candidatos.  </w:t>
      </w: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.2. Para concorrer às vagas destinadas aos candidatos com deficiência, o candidato deverá indicar obrigatoriamente no formulário de inscrição, em “Vaga Especial (Cota)” clicar no botão “Solicitar” bem como deverá anexar a documentação necessária no site </w:t>
      </w:r>
      <w:hyperlink r:id="rId12" w:history="1">
        <w:r w:rsidRPr="00B41670">
          <w:rPr>
            <w:rStyle w:val="Hyperlink"/>
            <w:rFonts w:ascii="Cambria" w:hAnsi="Cambria"/>
            <w:b/>
            <w:sz w:val="20"/>
            <w:szCs w:val="20"/>
          </w:rPr>
          <w:t>https://portal.imperioconcursos.com.br</w:t>
        </w:r>
      </w:hyperlink>
      <w:r w:rsidRPr="00B41670">
        <w:rPr>
          <w:rFonts w:ascii="Cambria" w:hAnsi="Cambria"/>
          <w:sz w:val="20"/>
          <w:szCs w:val="20"/>
        </w:rPr>
        <w:t xml:space="preserve">, até o último dia estabelecido para a realização das inscrições, conforme Cronograma (Anexo III), os seguintes documentos:  </w:t>
      </w: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.2.1. Laudo Médico original, emitido nos últimos 12 (doze) meses, atestando o nome, a espécie e o grau ou nível de deficiência, com expressa referência ao código correspondente da Classificação Internacional de Doença - CID, bem como da provável causa da deficiência de que são portadores, além dos dados completos do médico responsável e o devido registro no conselho (CRM).  </w:t>
      </w: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.2.2. O pedido de condição ou prova especial deverá ser feito no momento do preenchimento do formulário de inscrição, no site </w:t>
      </w:r>
      <w:hyperlink r:id="rId13" w:history="1">
        <w:r w:rsidRPr="00B41670">
          <w:rPr>
            <w:rStyle w:val="Hyperlink"/>
            <w:rFonts w:ascii="Cambria" w:hAnsi="Cambria"/>
            <w:b/>
            <w:sz w:val="20"/>
            <w:szCs w:val="20"/>
          </w:rPr>
          <w:t>https://portal.imperioconcursos.com.br</w:t>
        </w:r>
      </w:hyperlink>
      <w:r w:rsidRPr="00B41670">
        <w:rPr>
          <w:rFonts w:ascii="Cambria" w:hAnsi="Cambria"/>
          <w:sz w:val="20"/>
          <w:szCs w:val="20"/>
        </w:rPr>
        <w:t xml:space="preserve">, sendo que será examinado para verificação das possibilidades operacionais de atendimento, obedecendo a critérios de viabilidade e de razoabilidade.  </w:t>
      </w: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.2.3. Serão indeferidas as inscrições na condição especial de pessoa com deficiência dos candidatos que não encaminharem no ato da inscrição o respectivo laudo médico, nas mesmas condições da alínea “a” do item </w:t>
      </w:r>
      <w:r>
        <w:rPr>
          <w:rFonts w:ascii="Cambria" w:hAnsi="Cambria"/>
          <w:sz w:val="20"/>
          <w:szCs w:val="20"/>
        </w:rPr>
        <w:t>5</w:t>
      </w:r>
      <w:r w:rsidRPr="00B41670">
        <w:rPr>
          <w:rFonts w:ascii="Cambria" w:hAnsi="Cambria"/>
          <w:sz w:val="20"/>
          <w:szCs w:val="20"/>
        </w:rPr>
        <w:t xml:space="preserve">.2.  </w:t>
      </w: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.3. O laudo médico, original, terá validade somente para este </w:t>
      </w:r>
      <w:r w:rsidRPr="00B565B4">
        <w:rPr>
          <w:rFonts w:ascii="Cambria" w:hAnsi="Cambria"/>
          <w:sz w:val="20"/>
          <w:szCs w:val="20"/>
        </w:rPr>
        <w:t>Processo Seletivo</w:t>
      </w:r>
      <w:r>
        <w:rPr>
          <w:rFonts w:ascii="Cambria" w:hAnsi="Cambria"/>
          <w:sz w:val="20"/>
          <w:szCs w:val="20"/>
        </w:rPr>
        <w:t xml:space="preserve"> Simplificado</w:t>
      </w:r>
      <w:r w:rsidRPr="00B41670">
        <w:rPr>
          <w:rFonts w:ascii="Cambria" w:hAnsi="Cambria"/>
          <w:sz w:val="20"/>
          <w:szCs w:val="20"/>
        </w:rPr>
        <w:t xml:space="preserve">, e não será fornecida cópia desse laudo.  </w:t>
      </w: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.4. O candidato com deficiência poderá requerer, no ato de inscrição, tratamento diferenciado para os dias de aplicação de prova, indicando as condições de que necessita para a sua realização, conforme previsto no artigo 40, parágrafos 1° e 2°, do Decreto n° 3.298, de 20 de dezembro de 1999, publicado no Diário Oficial da União de 21 de dezembro de 1999 e alterado pelo Decreto n° 5.296, de 2 de dezembro de 2004, publicado no Diário Oficial da União de 3 de dezembro de 2004.  </w:t>
      </w:r>
    </w:p>
    <w:p w:rsidR="00E57B82" w:rsidRPr="00B41670" w:rsidRDefault="00E57B82" w:rsidP="002E252E">
      <w:pPr>
        <w:jc w:val="both"/>
        <w:rPr>
          <w:rFonts w:ascii="Cambria" w:hAnsi="Cambria"/>
          <w:sz w:val="20"/>
          <w:szCs w:val="20"/>
        </w:rPr>
      </w:pPr>
      <w:r>
        <w:rPr>
          <w:rFonts w:ascii="Cambria" w:hAnsi="Cambria"/>
          <w:sz w:val="20"/>
          <w:szCs w:val="20"/>
        </w:rPr>
        <w:t>6</w:t>
      </w:r>
      <w:r w:rsidRPr="00B41670">
        <w:rPr>
          <w:rFonts w:ascii="Cambria" w:hAnsi="Cambria"/>
          <w:sz w:val="20"/>
          <w:szCs w:val="20"/>
        </w:rPr>
        <w:t xml:space="preserve">.5. O candidato que, no ato de inscrição, declarar-se Pessoa com Deficiência, se aprovado e classificado no certame, terá seu nome publicado em lista à parte e figurará também na lista de classificação geral.  </w:t>
      </w:r>
    </w:p>
    <w:p w:rsidR="00E57B82" w:rsidRPr="00B41670" w:rsidRDefault="00E57B82" w:rsidP="002E252E">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Pr>
          <w:rFonts w:ascii="Cambria" w:hAnsi="Cambria" w:cs="Times New Roman"/>
          <w:kern w:val="0"/>
          <w:szCs w:val="20"/>
          <w:lang w:eastAsia="en-US"/>
        </w:rPr>
        <w:t>6</w:t>
      </w:r>
      <w:r w:rsidRPr="00B41670">
        <w:rPr>
          <w:rFonts w:ascii="Cambria" w:hAnsi="Cambria" w:cs="Times New Roman"/>
          <w:kern w:val="0"/>
          <w:szCs w:val="20"/>
          <w:lang w:eastAsia="en-US"/>
        </w:rPr>
        <w:t>.6</w:t>
      </w:r>
      <w:r w:rsidRPr="00B41670">
        <w:rPr>
          <w:rFonts w:ascii="Cambria" w:hAnsi="Cambria" w:cs="Arial"/>
          <w:szCs w:val="20"/>
        </w:rPr>
        <w:t>. Os candidatos que não atenderem aos dispositivos mencionados no presente Edital serão considerados como não PcD e não terão prova especialmente preparada, sejam quais forem os motivos alegados.</w:t>
      </w:r>
    </w:p>
    <w:p w:rsidR="00E57B82" w:rsidRPr="00B41670" w:rsidRDefault="00E57B82" w:rsidP="002E252E">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Pr>
          <w:rFonts w:ascii="Cambria" w:hAnsi="Cambria" w:cs="Arial"/>
          <w:szCs w:val="20"/>
        </w:rPr>
        <w:t>6</w:t>
      </w:r>
      <w:r w:rsidRPr="00B41670">
        <w:rPr>
          <w:rFonts w:ascii="Cambria" w:hAnsi="Cambria" w:cs="Arial"/>
          <w:szCs w:val="20"/>
        </w:rPr>
        <w:t>.7. Ao ser convocado para a investidura no emprego público, o candidato deverá se submeter a exame médico oficial ou credenciado pela Prefeitura, que terá decisão terminativa sobre a qualificação do candidato como deficiente ou não, e o grau de deficiência capacitante para o exercício do cargo. Será eliminado da lista de pessoa com deficiência o candidato cuja deficiência assinalada na Ficha de Inscrição não se constate, devendo o mesmo constar apenas na lista de classificação geral.</w:t>
      </w:r>
    </w:p>
    <w:p w:rsidR="00E57B82" w:rsidRPr="00B41670" w:rsidRDefault="00E57B82" w:rsidP="002E252E">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cs="Arial"/>
          <w:szCs w:val="20"/>
        </w:rPr>
      </w:pPr>
      <w:r>
        <w:rPr>
          <w:rFonts w:ascii="Cambria" w:hAnsi="Cambria" w:cs="Arial"/>
          <w:szCs w:val="20"/>
        </w:rPr>
        <w:t>6</w:t>
      </w:r>
      <w:r w:rsidRPr="00B41670">
        <w:rPr>
          <w:rFonts w:ascii="Cambria" w:hAnsi="Cambria" w:cs="Arial"/>
          <w:szCs w:val="20"/>
        </w:rPr>
        <w:t xml:space="preserve">.8. A publicação do resultado final do </w:t>
      </w:r>
      <w:r w:rsidRPr="00B565B4">
        <w:rPr>
          <w:rFonts w:ascii="Cambria" w:hAnsi="Cambria"/>
          <w:szCs w:val="20"/>
        </w:rPr>
        <w:t>Processo Seletivo</w:t>
      </w:r>
      <w:r>
        <w:rPr>
          <w:rFonts w:ascii="Cambria" w:hAnsi="Cambria"/>
          <w:szCs w:val="20"/>
        </w:rPr>
        <w:t xml:space="preserve"> Simplificado</w:t>
      </w:r>
      <w:r w:rsidRPr="00B565B4">
        <w:rPr>
          <w:rFonts w:ascii="Cambria" w:hAnsi="Cambria"/>
          <w:szCs w:val="20"/>
        </w:rPr>
        <w:t xml:space="preserve"> </w:t>
      </w:r>
      <w:r w:rsidRPr="00B41670">
        <w:rPr>
          <w:rFonts w:ascii="Cambria" w:hAnsi="Cambria" w:cs="Arial"/>
          <w:szCs w:val="20"/>
        </w:rPr>
        <w:t>será feita em duas listas, contendo a primeira, a pontuação de todos os candidatos, inclusive a das PcD, e a segunda somente a pontuação destes últimos.</w:t>
      </w:r>
    </w:p>
    <w:p w:rsidR="00E57B82" w:rsidRPr="00B41670" w:rsidRDefault="00E57B82" w:rsidP="002E252E">
      <w:pPr>
        <w:pStyle w:val="Standard"/>
        <w:pBdr>
          <w:top w:val="none" w:sz="0" w:space="0" w:color="auto"/>
          <w:left w:val="none" w:sz="0" w:space="0" w:color="auto"/>
          <w:bottom w:val="none" w:sz="0" w:space="0" w:color="auto"/>
          <w:right w:val="none" w:sz="0" w:space="0" w:color="auto"/>
        </w:pBdr>
        <w:spacing w:after="0" w:line="240" w:lineRule="auto"/>
        <w:jc w:val="both"/>
        <w:rPr>
          <w:rFonts w:ascii="Cambria" w:hAnsi="Cambria"/>
          <w:szCs w:val="20"/>
        </w:rPr>
      </w:pPr>
      <w:r>
        <w:rPr>
          <w:rFonts w:ascii="Cambria" w:hAnsi="Cambria" w:cs="Arial"/>
          <w:szCs w:val="20"/>
        </w:rPr>
        <w:t>6</w:t>
      </w:r>
      <w:r w:rsidRPr="00B41670">
        <w:rPr>
          <w:rFonts w:ascii="Cambria" w:hAnsi="Cambria" w:cs="Arial"/>
          <w:szCs w:val="20"/>
        </w:rPr>
        <w:t xml:space="preserve">.9. </w:t>
      </w:r>
      <w:r w:rsidRPr="00B41670">
        <w:rPr>
          <w:rFonts w:ascii="Cambria" w:hAnsi="Cambria"/>
          <w:bCs/>
          <w:szCs w:val="20"/>
          <w:lang w:eastAsia="en-US"/>
        </w:rPr>
        <w:t xml:space="preserve">A observância do percentual de vagas reservadas dar-se-á durante todo o período de validade do </w:t>
      </w:r>
      <w:r w:rsidRPr="00B565B4">
        <w:rPr>
          <w:rFonts w:ascii="Cambria" w:hAnsi="Cambria"/>
          <w:szCs w:val="20"/>
        </w:rPr>
        <w:t>Processo Seletivo</w:t>
      </w:r>
      <w:r>
        <w:rPr>
          <w:rFonts w:ascii="Cambria" w:hAnsi="Cambria"/>
          <w:szCs w:val="20"/>
        </w:rPr>
        <w:t xml:space="preserve"> Simplificado</w:t>
      </w:r>
      <w:r w:rsidRPr="00B565B4">
        <w:rPr>
          <w:rFonts w:ascii="Cambria" w:hAnsi="Cambria"/>
          <w:szCs w:val="20"/>
        </w:rPr>
        <w:t xml:space="preserve"> </w:t>
      </w:r>
      <w:r w:rsidRPr="00B41670">
        <w:rPr>
          <w:rFonts w:ascii="Cambria" w:hAnsi="Cambria"/>
          <w:bCs/>
          <w:szCs w:val="20"/>
          <w:lang w:eastAsia="en-US"/>
        </w:rPr>
        <w:t>e aplicar-se-á a todos os cargos oferecidos</w:t>
      </w:r>
      <w:r w:rsidRPr="00B41670">
        <w:rPr>
          <w:rFonts w:ascii="Cambria" w:hAnsi="Cambria"/>
          <w:b/>
          <w:bCs/>
          <w:szCs w:val="20"/>
          <w:lang w:eastAsia="en-US"/>
        </w:rPr>
        <w:t>.</w:t>
      </w:r>
    </w:p>
    <w:p w:rsidR="00E57B82"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CAPÍTULO V</w:t>
      </w:r>
      <w:r>
        <w:rPr>
          <w:rFonts w:ascii="Cambria" w:hAnsi="Cambria"/>
          <w:b/>
          <w:sz w:val="20"/>
          <w:szCs w:val="20"/>
        </w:rPr>
        <w:t>II</w:t>
      </w:r>
      <w:r w:rsidRPr="00951C21">
        <w:rPr>
          <w:rFonts w:ascii="Cambria" w:hAnsi="Cambria"/>
          <w:b/>
          <w:sz w:val="20"/>
          <w:szCs w:val="20"/>
        </w:rPr>
        <w:t xml:space="preserve"> – DA DIVULGAÇÃO</w:t>
      </w:r>
    </w:p>
    <w:p w:rsidR="00E57B82" w:rsidRPr="00951C21" w:rsidRDefault="00E57B82" w:rsidP="002E252E">
      <w:pPr>
        <w:jc w:val="both"/>
        <w:rPr>
          <w:rFonts w:ascii="Cambria" w:hAnsi="Cambria"/>
          <w:sz w:val="20"/>
          <w:szCs w:val="20"/>
        </w:rPr>
      </w:pPr>
    </w:p>
    <w:p w:rsidR="00E57B82" w:rsidRPr="006B17F7" w:rsidRDefault="00E57B82" w:rsidP="002E252E">
      <w:pPr>
        <w:jc w:val="both"/>
        <w:rPr>
          <w:rFonts w:ascii="Cambria" w:hAnsi="Cambria" w:cs="Arial"/>
          <w:sz w:val="20"/>
          <w:szCs w:val="20"/>
        </w:rPr>
      </w:pPr>
      <w:r>
        <w:rPr>
          <w:rFonts w:ascii="Cambria" w:hAnsi="Cambria"/>
          <w:sz w:val="20"/>
          <w:szCs w:val="20"/>
        </w:rPr>
        <w:t>7</w:t>
      </w:r>
      <w:r w:rsidRPr="00951C21">
        <w:rPr>
          <w:rFonts w:ascii="Cambria" w:hAnsi="Cambria"/>
          <w:sz w:val="20"/>
          <w:szCs w:val="20"/>
        </w:rPr>
        <w:t>.1. A divulgação oficial do inteiro teor deste Edital e os demais aditivos, se houver</w:t>
      </w:r>
      <w:r>
        <w:rPr>
          <w:rFonts w:ascii="Cambria" w:hAnsi="Cambria"/>
          <w:sz w:val="20"/>
          <w:szCs w:val="20"/>
        </w:rPr>
        <w:t>em</w:t>
      </w:r>
      <w:r w:rsidRPr="00951C21">
        <w:rPr>
          <w:rFonts w:ascii="Cambria" w:hAnsi="Cambria"/>
          <w:sz w:val="20"/>
          <w:szCs w:val="20"/>
        </w:rPr>
        <w:t xml:space="preserve">, relativos às informações referentes às etapas deste </w:t>
      </w:r>
      <w:r w:rsidRPr="00B565B4">
        <w:rPr>
          <w:rFonts w:ascii="Cambria" w:hAnsi="Cambria"/>
          <w:sz w:val="20"/>
          <w:szCs w:val="20"/>
        </w:rPr>
        <w:t>Processo Seletivo</w:t>
      </w:r>
      <w:r>
        <w:rPr>
          <w:rFonts w:ascii="Cambria" w:hAnsi="Cambria"/>
          <w:sz w:val="20"/>
          <w:szCs w:val="20"/>
        </w:rPr>
        <w:t xml:space="preserve"> Simplificado</w:t>
      </w:r>
      <w:r w:rsidRPr="00B565B4">
        <w:rPr>
          <w:rFonts w:ascii="Cambria" w:hAnsi="Cambria"/>
          <w:sz w:val="20"/>
          <w:szCs w:val="20"/>
        </w:rPr>
        <w:t xml:space="preserve"> </w:t>
      </w:r>
      <w:r w:rsidRPr="00951C21">
        <w:rPr>
          <w:rFonts w:ascii="Cambria" w:hAnsi="Cambria"/>
          <w:sz w:val="20"/>
          <w:szCs w:val="20"/>
        </w:rPr>
        <w:t xml:space="preserve">serão publicados nos sites </w:t>
      </w:r>
      <w:hyperlink r:id="rId14"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064071">
        <w:rPr>
          <w:rFonts w:ascii="Cambria" w:hAnsi="Cambria" w:cs="Arial"/>
          <w:sz w:val="20"/>
          <w:szCs w:val="20"/>
        </w:rPr>
        <w:t>.</w:t>
      </w:r>
      <w:r w:rsidRPr="006B17F7">
        <w:rPr>
          <w:rFonts w:ascii="Cambria" w:hAnsi="Cambria" w:cs="Arial"/>
          <w:sz w:val="20"/>
          <w:szCs w:val="20"/>
        </w:rPr>
        <w:t xml:space="preserve"> </w:t>
      </w:r>
    </w:p>
    <w:p w:rsidR="00E57B82" w:rsidRPr="00951C21" w:rsidRDefault="00E57B82" w:rsidP="002E252E">
      <w:pPr>
        <w:jc w:val="both"/>
        <w:rPr>
          <w:rFonts w:ascii="Cambria" w:hAnsi="Cambria"/>
          <w:sz w:val="20"/>
          <w:szCs w:val="20"/>
        </w:rPr>
      </w:pPr>
      <w:r>
        <w:rPr>
          <w:rFonts w:ascii="Cambria" w:hAnsi="Cambria"/>
          <w:sz w:val="20"/>
          <w:szCs w:val="20"/>
        </w:rPr>
        <w:t>7</w:t>
      </w:r>
      <w:r w:rsidRPr="00951C21">
        <w:rPr>
          <w:rFonts w:ascii="Cambria" w:hAnsi="Cambria"/>
          <w:sz w:val="20"/>
          <w:szCs w:val="20"/>
        </w:rPr>
        <w:t xml:space="preserve">.2. É de responsabilidade exclusiva de cada candidato o acompanhamento integral das etapas deste </w:t>
      </w:r>
      <w:r>
        <w:rPr>
          <w:rFonts w:ascii="Cambria" w:hAnsi="Cambria"/>
          <w:sz w:val="20"/>
          <w:szCs w:val="20"/>
        </w:rPr>
        <w:t xml:space="preserve">Processo Seletivo Simplificado </w:t>
      </w:r>
      <w:r w:rsidRPr="00951C21">
        <w:rPr>
          <w:rFonts w:ascii="Cambria" w:hAnsi="Cambria"/>
          <w:sz w:val="20"/>
          <w:szCs w:val="20"/>
        </w:rPr>
        <w:t xml:space="preserve">através dos meios de divulgação citados.  </w:t>
      </w:r>
    </w:p>
    <w:p w:rsidR="00E57B82" w:rsidRPr="00951C21" w:rsidRDefault="00E57B82" w:rsidP="002E252E">
      <w:pPr>
        <w:jc w:val="both"/>
        <w:rPr>
          <w:rFonts w:ascii="Cambria" w:hAnsi="Cambria"/>
          <w:sz w:val="20"/>
          <w:szCs w:val="20"/>
        </w:rPr>
      </w:pPr>
      <w:r>
        <w:rPr>
          <w:rFonts w:ascii="Cambria" w:hAnsi="Cambria"/>
          <w:sz w:val="20"/>
          <w:szCs w:val="20"/>
        </w:rPr>
        <w:t>7</w:t>
      </w:r>
      <w:r w:rsidRPr="00951C21">
        <w:rPr>
          <w:rFonts w:ascii="Cambria" w:hAnsi="Cambria"/>
          <w:sz w:val="20"/>
          <w:szCs w:val="20"/>
        </w:rPr>
        <w:t xml:space="preserve">.3. A lista geral do </w:t>
      </w:r>
      <w:r w:rsidRPr="00B565B4">
        <w:rPr>
          <w:rFonts w:ascii="Cambria" w:hAnsi="Cambria"/>
          <w:sz w:val="20"/>
          <w:szCs w:val="20"/>
        </w:rPr>
        <w:t>Processo Seletivo</w:t>
      </w:r>
      <w:r>
        <w:rPr>
          <w:rFonts w:ascii="Cambria" w:hAnsi="Cambria"/>
          <w:sz w:val="20"/>
          <w:szCs w:val="20"/>
        </w:rPr>
        <w:t xml:space="preserve"> Simplificado</w:t>
      </w:r>
      <w:r w:rsidRPr="00B565B4">
        <w:rPr>
          <w:rFonts w:ascii="Cambria" w:hAnsi="Cambria"/>
          <w:sz w:val="20"/>
          <w:szCs w:val="20"/>
        </w:rPr>
        <w:t xml:space="preserve"> </w:t>
      </w:r>
      <w:r w:rsidRPr="00951C21">
        <w:rPr>
          <w:rFonts w:ascii="Cambria" w:hAnsi="Cambria"/>
          <w:sz w:val="20"/>
          <w:szCs w:val="20"/>
        </w:rPr>
        <w:t xml:space="preserve">(classificados) terá divulgação ampla e geral nos sites </w:t>
      </w:r>
      <w:hyperlink r:id="rId15" w:history="1">
        <w:r w:rsidRPr="008D0F67">
          <w:rPr>
            <w:rStyle w:val="Hyperlink"/>
            <w:rFonts w:ascii="Cambria" w:hAnsi="Cambria"/>
            <w:b/>
            <w:sz w:val="20"/>
            <w:szCs w:val="20"/>
          </w:rPr>
          <w:t>https://portal.imperioconcursos.com.br</w:t>
        </w:r>
      </w:hyperlink>
      <w:r w:rsidRPr="00951C21">
        <w:rPr>
          <w:rFonts w:ascii="Cambria" w:hAnsi="Cambria"/>
          <w:sz w:val="20"/>
          <w:szCs w:val="20"/>
        </w:rPr>
        <w:t xml:space="preserve"> 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951C21">
        <w:rPr>
          <w:rFonts w:ascii="Cambria" w:hAnsi="Cambria"/>
          <w:sz w:val="20"/>
          <w:szCs w:val="20"/>
        </w:rPr>
        <w:t>, atendendo os princípios da publicidade e da isonomia.</w:t>
      </w:r>
    </w:p>
    <w:p w:rsidR="00E57B82" w:rsidRPr="00951C21"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951C21">
        <w:rPr>
          <w:rFonts w:ascii="Cambria" w:hAnsi="Cambria"/>
          <w:b/>
          <w:sz w:val="20"/>
          <w:szCs w:val="20"/>
        </w:rPr>
        <w:t xml:space="preserve">CAPÍTULO </w:t>
      </w:r>
      <w:r>
        <w:rPr>
          <w:rFonts w:ascii="Cambria" w:hAnsi="Cambria"/>
          <w:b/>
          <w:sz w:val="20"/>
          <w:szCs w:val="20"/>
        </w:rPr>
        <w:t>VIII</w:t>
      </w:r>
      <w:r w:rsidRPr="00951C21">
        <w:rPr>
          <w:rFonts w:ascii="Cambria" w:hAnsi="Cambria"/>
          <w:b/>
          <w:sz w:val="20"/>
          <w:szCs w:val="20"/>
        </w:rPr>
        <w:t xml:space="preserve"> – DA CONVOCAÇÃO PARA AS PROVAS</w:t>
      </w:r>
    </w:p>
    <w:p w:rsidR="00E57B82" w:rsidRPr="00951C21" w:rsidRDefault="00E57B82" w:rsidP="002E252E">
      <w:pPr>
        <w:jc w:val="both"/>
        <w:rPr>
          <w:rFonts w:ascii="Cambria" w:hAnsi="Cambria"/>
          <w:sz w:val="20"/>
          <w:szCs w:val="20"/>
        </w:rPr>
      </w:pPr>
    </w:p>
    <w:p w:rsidR="00E57B82" w:rsidRPr="00951C21" w:rsidRDefault="00E57B82" w:rsidP="002E252E">
      <w:pPr>
        <w:jc w:val="both"/>
        <w:rPr>
          <w:rFonts w:ascii="Cambria" w:hAnsi="Cambria"/>
          <w:sz w:val="20"/>
          <w:szCs w:val="20"/>
        </w:rPr>
      </w:pPr>
      <w:r>
        <w:rPr>
          <w:rFonts w:ascii="Cambria" w:hAnsi="Cambria"/>
          <w:sz w:val="20"/>
          <w:szCs w:val="20"/>
        </w:rPr>
        <w:t>8</w:t>
      </w:r>
      <w:r w:rsidRPr="00951C21">
        <w:rPr>
          <w:rFonts w:ascii="Cambria" w:hAnsi="Cambria"/>
          <w:sz w:val="20"/>
          <w:szCs w:val="20"/>
        </w:rPr>
        <w:t xml:space="preserve">.1. A realização da prova objetiva está prevista conforme Cronograma (Anexo II) deste Edital, no Município de </w:t>
      </w:r>
      <w:r>
        <w:rPr>
          <w:rFonts w:ascii="Cambria" w:hAnsi="Cambria"/>
          <w:sz w:val="20"/>
          <w:szCs w:val="20"/>
        </w:rPr>
        <w:t>Nova Lacerda</w:t>
      </w:r>
      <w:r w:rsidRPr="00064071">
        <w:rPr>
          <w:rFonts w:ascii="Cambria" w:hAnsi="Cambria"/>
          <w:sz w:val="20"/>
          <w:szCs w:val="20"/>
        </w:rPr>
        <w:t>/</w:t>
      </w:r>
      <w:r>
        <w:rPr>
          <w:rFonts w:ascii="Cambria" w:hAnsi="Cambria"/>
          <w:sz w:val="20"/>
          <w:szCs w:val="20"/>
        </w:rPr>
        <w:t>MT</w:t>
      </w:r>
      <w:r w:rsidRPr="00064071">
        <w:rPr>
          <w:rFonts w:ascii="Cambria" w:hAnsi="Cambria"/>
          <w:sz w:val="20"/>
          <w:szCs w:val="20"/>
        </w:rPr>
        <w:t xml:space="preserve"> para todas as vagas deste Edital. Poderá, contudo, haver mudanças na data prevista, dependendo do</w:t>
      </w:r>
      <w:r w:rsidRPr="00951C21">
        <w:rPr>
          <w:rFonts w:ascii="Cambria" w:hAnsi="Cambria"/>
          <w:sz w:val="20"/>
          <w:szCs w:val="20"/>
        </w:rPr>
        <w:t xml:space="preserve"> número de inscritos e da disponibilidade de locais para a realização das provas.  </w:t>
      </w:r>
    </w:p>
    <w:p w:rsidR="00E57B82" w:rsidRPr="00226216" w:rsidRDefault="00E57B82" w:rsidP="002E252E">
      <w:pPr>
        <w:jc w:val="both"/>
        <w:rPr>
          <w:rFonts w:ascii="Cambria" w:hAnsi="Cambria"/>
          <w:sz w:val="20"/>
          <w:szCs w:val="20"/>
        </w:rPr>
      </w:pPr>
      <w:r>
        <w:rPr>
          <w:rFonts w:ascii="Cambria" w:hAnsi="Cambria"/>
          <w:sz w:val="20"/>
          <w:szCs w:val="20"/>
        </w:rPr>
        <w:t>8</w:t>
      </w:r>
      <w:r w:rsidRPr="00226216">
        <w:rPr>
          <w:rFonts w:ascii="Cambria" w:hAnsi="Cambria"/>
          <w:sz w:val="20"/>
          <w:szCs w:val="20"/>
        </w:rPr>
        <w:t xml:space="preserve">.2. A data, horário e local da realização da prova objetiva serão divulgados oportunamente, única e exclusivamente por Edital de Convocação, pelo seguinte meio:  </w:t>
      </w:r>
    </w:p>
    <w:p w:rsidR="00E57B82" w:rsidRPr="00951C21" w:rsidRDefault="00E57B82" w:rsidP="002E252E">
      <w:pPr>
        <w:jc w:val="both"/>
        <w:rPr>
          <w:rFonts w:ascii="Cambria" w:hAnsi="Cambria"/>
          <w:sz w:val="20"/>
          <w:szCs w:val="20"/>
        </w:rPr>
      </w:pPr>
      <w:r>
        <w:rPr>
          <w:rFonts w:ascii="Cambria" w:hAnsi="Cambria"/>
          <w:sz w:val="20"/>
          <w:szCs w:val="20"/>
        </w:rPr>
        <w:t>8</w:t>
      </w:r>
      <w:r w:rsidRPr="00226216">
        <w:rPr>
          <w:rFonts w:ascii="Cambria" w:hAnsi="Cambria"/>
          <w:sz w:val="20"/>
          <w:szCs w:val="20"/>
        </w:rPr>
        <w:t xml:space="preserve">.2.1. Pela internet nos endereços </w:t>
      </w:r>
      <w:hyperlink r:id="rId16" w:history="1">
        <w:r w:rsidRPr="00226216">
          <w:rPr>
            <w:rStyle w:val="Hyperlink"/>
            <w:rFonts w:ascii="Cambria" w:hAnsi="Cambria"/>
            <w:b/>
            <w:sz w:val="20"/>
            <w:szCs w:val="20"/>
          </w:rPr>
          <w:t>https://portal.imperioconcursos.com.br</w:t>
        </w:r>
      </w:hyperlink>
      <w:r w:rsidRPr="00951C21">
        <w:rPr>
          <w:rFonts w:ascii="Cambria" w:hAnsi="Cambria"/>
          <w:sz w:val="20"/>
          <w:szCs w:val="20"/>
        </w:rPr>
        <w:t xml:space="preserve"> 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1B7A75">
        <w:rPr>
          <w:rFonts w:ascii="Cambria" w:hAnsi="Cambria" w:cs="Arial"/>
          <w:color w:val="0000FF"/>
          <w:sz w:val="20"/>
          <w:szCs w:val="20"/>
        </w:rPr>
        <w:t>.</w:t>
      </w:r>
      <w:r w:rsidRPr="006B17F7">
        <w:rPr>
          <w:rFonts w:ascii="Cambria" w:hAnsi="Cambria" w:cs="Arial"/>
          <w:sz w:val="20"/>
          <w:szCs w:val="20"/>
        </w:rPr>
        <w:t xml:space="preserve"> </w:t>
      </w:r>
    </w:p>
    <w:p w:rsidR="00E57B82" w:rsidRPr="00951C21" w:rsidRDefault="00E57B82" w:rsidP="002E252E">
      <w:pPr>
        <w:jc w:val="both"/>
        <w:rPr>
          <w:rFonts w:ascii="Cambria" w:hAnsi="Cambria"/>
          <w:sz w:val="20"/>
          <w:szCs w:val="20"/>
        </w:rPr>
      </w:pPr>
      <w:r>
        <w:rPr>
          <w:rFonts w:ascii="Cambria" w:hAnsi="Cambria"/>
          <w:sz w:val="20"/>
          <w:szCs w:val="20"/>
        </w:rPr>
        <w:t>8</w:t>
      </w:r>
      <w:r w:rsidRPr="00951C21">
        <w:rPr>
          <w:rFonts w:ascii="Cambria" w:hAnsi="Cambria"/>
          <w:sz w:val="20"/>
          <w:szCs w:val="20"/>
        </w:rPr>
        <w:t xml:space="preserve">.3. Ao candidato só será permitida a realização da prova na data, no local e horários constantes no Edital de Convocação, a ser divulgado e publicado na forma do Item </w:t>
      </w:r>
      <w:r>
        <w:rPr>
          <w:rFonts w:ascii="Cambria" w:hAnsi="Cambria"/>
          <w:sz w:val="20"/>
          <w:szCs w:val="20"/>
        </w:rPr>
        <w:t>8</w:t>
      </w:r>
      <w:r w:rsidRPr="00951C21">
        <w:rPr>
          <w:rFonts w:ascii="Cambria" w:hAnsi="Cambria"/>
          <w:sz w:val="20"/>
          <w:szCs w:val="20"/>
        </w:rPr>
        <w:t xml:space="preserve">.2.  </w:t>
      </w:r>
    </w:p>
    <w:p w:rsidR="00E57B82" w:rsidRDefault="00E57B82" w:rsidP="002E252E">
      <w:pPr>
        <w:jc w:val="both"/>
        <w:rPr>
          <w:rFonts w:ascii="Cambria" w:hAnsi="Cambria"/>
          <w:sz w:val="20"/>
          <w:szCs w:val="20"/>
        </w:rPr>
      </w:pPr>
      <w:r>
        <w:rPr>
          <w:rFonts w:ascii="Cambria" w:hAnsi="Cambria"/>
          <w:sz w:val="20"/>
          <w:szCs w:val="20"/>
        </w:rPr>
        <w:t>8</w:t>
      </w:r>
      <w:r w:rsidRPr="00951C21">
        <w:rPr>
          <w:rFonts w:ascii="Cambria" w:hAnsi="Cambria"/>
          <w:sz w:val="20"/>
          <w:szCs w:val="20"/>
        </w:rPr>
        <w:t xml:space="preserve">.4. Não haverá convocação por e-mail, via correio ou por qualquer outro meio não previsto neste Edital.  </w:t>
      </w:r>
    </w:p>
    <w:p w:rsidR="00E57B82" w:rsidRPr="00951C21" w:rsidRDefault="00E57B82" w:rsidP="002E252E">
      <w:pPr>
        <w:jc w:val="both"/>
        <w:rPr>
          <w:rFonts w:ascii="Cambria" w:hAnsi="Cambria"/>
          <w:sz w:val="20"/>
          <w:szCs w:val="20"/>
        </w:rPr>
      </w:pPr>
      <w:r>
        <w:rPr>
          <w:rFonts w:ascii="Cambria" w:hAnsi="Cambria"/>
          <w:sz w:val="20"/>
          <w:szCs w:val="20"/>
        </w:rPr>
        <w:t>8</w:t>
      </w:r>
      <w:r w:rsidRPr="00951C21">
        <w:rPr>
          <w:rFonts w:ascii="Cambria" w:hAnsi="Cambria"/>
          <w:sz w:val="20"/>
          <w:szCs w:val="20"/>
        </w:rPr>
        <w:t xml:space="preserve">.5. O candidato deverá comparecer ao local designado para a realização da prova objetiva com antecedência mínima de 30 (trinta) minutos munido, OBRIGATORIAMENTE, de: </w:t>
      </w:r>
    </w:p>
    <w:p w:rsidR="00E57B82" w:rsidRPr="00951C21" w:rsidRDefault="00E57B82" w:rsidP="002E252E">
      <w:pPr>
        <w:jc w:val="both"/>
        <w:rPr>
          <w:rFonts w:ascii="Cambria" w:hAnsi="Cambria"/>
          <w:sz w:val="20"/>
          <w:szCs w:val="20"/>
        </w:rPr>
      </w:pPr>
      <w:r>
        <w:rPr>
          <w:rFonts w:ascii="Cambria" w:hAnsi="Cambria"/>
          <w:sz w:val="20"/>
          <w:szCs w:val="20"/>
        </w:rPr>
        <w:t>8</w:t>
      </w:r>
      <w:r w:rsidRPr="00951C21">
        <w:rPr>
          <w:rFonts w:ascii="Cambria" w:hAnsi="Cambria"/>
          <w:sz w:val="20"/>
          <w:szCs w:val="20"/>
        </w:rPr>
        <w:t>.5.1. Caneta de tinta azul ou preta indelével</w:t>
      </w:r>
      <w:r>
        <w:rPr>
          <w:rFonts w:ascii="Cambria" w:hAnsi="Cambria"/>
          <w:sz w:val="20"/>
          <w:szCs w:val="20"/>
        </w:rPr>
        <w:t>.</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Pr>
          <w:rFonts w:ascii="Cambria" w:hAnsi="Cambria"/>
          <w:sz w:val="20"/>
          <w:szCs w:val="20"/>
        </w:rPr>
        <w:t>8</w:t>
      </w:r>
      <w:r w:rsidRPr="003369ED">
        <w:rPr>
          <w:rFonts w:ascii="Cambria" w:hAnsi="Cambria"/>
          <w:sz w:val="20"/>
          <w:szCs w:val="20"/>
        </w:rPr>
        <w:t>.5.2. Documento de identificação original (com foto e dentro do prazo de validade). Não serão aceitos protocolos de</w:t>
      </w:r>
      <w:r w:rsidRPr="00951C21">
        <w:rPr>
          <w:rFonts w:ascii="Cambria" w:hAnsi="Cambria"/>
          <w:sz w:val="20"/>
          <w:szCs w:val="20"/>
        </w:rPr>
        <w:t xml:space="preserve"> documentos e boletins de ocorrência emitidos com data superior a 30 dias da aplicação da prova objetiva.</w:t>
      </w:r>
    </w:p>
    <w:p w:rsidR="00E57B82" w:rsidRPr="00951C21" w:rsidRDefault="00E57B82" w:rsidP="002E252E">
      <w:pPr>
        <w:jc w:val="both"/>
        <w:rPr>
          <w:rFonts w:ascii="Cambria" w:hAnsi="Cambria"/>
          <w:sz w:val="20"/>
          <w:szCs w:val="20"/>
        </w:rPr>
      </w:pPr>
    </w:p>
    <w:p w:rsidR="00E57B82" w:rsidRPr="00B97E02"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B97E02">
        <w:rPr>
          <w:rFonts w:ascii="Cambria" w:hAnsi="Cambria"/>
          <w:b/>
          <w:sz w:val="20"/>
          <w:szCs w:val="20"/>
        </w:rPr>
        <w:t xml:space="preserve">CAPÍTULO </w:t>
      </w:r>
      <w:r>
        <w:rPr>
          <w:rFonts w:ascii="Cambria" w:hAnsi="Cambria"/>
          <w:b/>
          <w:sz w:val="20"/>
          <w:szCs w:val="20"/>
        </w:rPr>
        <w:t xml:space="preserve">IX </w:t>
      </w:r>
      <w:r w:rsidRPr="00B97E02">
        <w:rPr>
          <w:rFonts w:ascii="Cambria" w:hAnsi="Cambria"/>
          <w:b/>
          <w:sz w:val="20"/>
          <w:szCs w:val="20"/>
        </w:rPr>
        <w:t>– DA PROVA ESCRITA OBJETIVA</w:t>
      </w:r>
    </w:p>
    <w:p w:rsidR="00E57B82" w:rsidRPr="00951C21" w:rsidRDefault="00E57B82" w:rsidP="002E252E">
      <w:pPr>
        <w:jc w:val="both"/>
        <w:rPr>
          <w:rFonts w:ascii="Cambria" w:hAnsi="Cambria"/>
          <w:sz w:val="20"/>
          <w:szCs w:val="20"/>
        </w:rPr>
      </w:pPr>
    </w:p>
    <w:p w:rsidR="00E57B82" w:rsidRPr="00320561" w:rsidRDefault="00E57B82" w:rsidP="002E252E">
      <w:pPr>
        <w:jc w:val="both"/>
        <w:rPr>
          <w:rFonts w:ascii="Cambria" w:hAnsi="Cambria"/>
          <w:sz w:val="20"/>
          <w:szCs w:val="20"/>
        </w:rPr>
      </w:pPr>
      <w:r w:rsidRPr="001E4942">
        <w:rPr>
          <w:rFonts w:ascii="Cambria" w:hAnsi="Cambria"/>
          <w:sz w:val="20"/>
          <w:szCs w:val="20"/>
        </w:rPr>
        <w:t>9.</w:t>
      </w:r>
      <w:r>
        <w:rPr>
          <w:rFonts w:ascii="Cambria" w:hAnsi="Cambria"/>
          <w:sz w:val="20"/>
          <w:szCs w:val="20"/>
        </w:rPr>
        <w:t>1</w:t>
      </w:r>
      <w:r w:rsidRPr="001E4942">
        <w:rPr>
          <w:rFonts w:ascii="Cambria" w:hAnsi="Cambria"/>
          <w:sz w:val="20"/>
          <w:szCs w:val="20"/>
        </w:rPr>
        <w:t xml:space="preserve">. </w:t>
      </w:r>
      <w:r>
        <w:rPr>
          <w:rFonts w:ascii="Cambria" w:hAnsi="Cambria"/>
          <w:sz w:val="20"/>
          <w:szCs w:val="20"/>
        </w:rPr>
        <w:t>A</w:t>
      </w:r>
      <w:r w:rsidRPr="00320561">
        <w:rPr>
          <w:rFonts w:ascii="Cambria" w:hAnsi="Cambria"/>
          <w:sz w:val="20"/>
          <w:szCs w:val="20"/>
        </w:rPr>
        <w:t xml:space="preserve"> avaliação constará de prova escrita objetiva, de caráter eliminatório. A prova escrita objetiva</w:t>
      </w:r>
      <w:r w:rsidRPr="00320561">
        <w:rPr>
          <w:rFonts w:ascii="Cambria" w:hAnsi="Cambria"/>
          <w:b/>
          <w:bCs/>
          <w:color w:val="FF0000"/>
          <w:sz w:val="20"/>
          <w:szCs w:val="20"/>
        </w:rPr>
        <w:t xml:space="preserve"> </w:t>
      </w:r>
      <w:r w:rsidRPr="00320561">
        <w:rPr>
          <w:rFonts w:ascii="Cambria" w:hAnsi="Cambria"/>
          <w:sz w:val="20"/>
          <w:szCs w:val="20"/>
        </w:rPr>
        <w:t>será composta por 20 (vinte) questões, avaliada na escala de 0,0 (zero) a 100,0 (cem) pontos, conforme quadro abaixo:</w:t>
      </w:r>
    </w:p>
    <w:p w:rsidR="00E57B82" w:rsidRPr="00320561" w:rsidRDefault="00E57B82" w:rsidP="002E252E">
      <w:pPr>
        <w:jc w:val="both"/>
        <w:rPr>
          <w:rFonts w:ascii="Cambria" w:hAnsi="Cambria"/>
          <w:sz w:val="20"/>
          <w:szCs w:val="20"/>
        </w:rPr>
      </w:pPr>
    </w:p>
    <w:tbl>
      <w:tblPr>
        <w:tblW w:w="0" w:type="auto"/>
        <w:tblInd w:w="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3070"/>
        <w:gridCol w:w="2370"/>
        <w:gridCol w:w="2687"/>
        <w:gridCol w:w="1932"/>
      </w:tblGrid>
      <w:tr w:rsidR="00E57B82" w:rsidRPr="00320561" w:rsidTr="00C1498D">
        <w:tc>
          <w:tcPr>
            <w:tcW w:w="3240" w:type="dxa"/>
            <w:tcBorders>
              <w:top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both"/>
              <w:rPr>
                <w:rFonts w:ascii="Cambria" w:hAnsi="Cambria"/>
                <w:b/>
                <w:bCs/>
                <w:sz w:val="20"/>
                <w:szCs w:val="20"/>
              </w:rPr>
            </w:pPr>
            <w:r w:rsidRPr="00320561">
              <w:rPr>
                <w:rFonts w:ascii="Cambria" w:hAnsi="Cambria"/>
                <w:b/>
                <w:bCs/>
                <w:sz w:val="20"/>
                <w:szCs w:val="20"/>
              </w:rPr>
              <w:t>Tipo de prova</w:t>
            </w:r>
          </w:p>
        </w:tc>
        <w:tc>
          <w:tcPr>
            <w:tcW w:w="2520" w:type="dxa"/>
            <w:tcBorders>
              <w:top w:val="single" w:sz="4" w:space="0" w:color="auto"/>
              <w:left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center"/>
              <w:rPr>
                <w:rFonts w:ascii="Cambria" w:hAnsi="Cambria"/>
                <w:b/>
                <w:bCs/>
                <w:sz w:val="20"/>
                <w:szCs w:val="20"/>
              </w:rPr>
            </w:pPr>
            <w:r w:rsidRPr="00320561">
              <w:rPr>
                <w:rFonts w:ascii="Cambria" w:hAnsi="Cambria"/>
                <w:b/>
                <w:bCs/>
                <w:sz w:val="20"/>
                <w:szCs w:val="20"/>
              </w:rPr>
              <w:t>Nº de questões</w:t>
            </w:r>
          </w:p>
        </w:tc>
        <w:tc>
          <w:tcPr>
            <w:tcW w:w="2880" w:type="dxa"/>
            <w:tcBorders>
              <w:top w:val="single" w:sz="4" w:space="0" w:color="auto"/>
              <w:left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center"/>
              <w:rPr>
                <w:rFonts w:ascii="Cambria" w:hAnsi="Cambria"/>
                <w:b/>
                <w:bCs/>
                <w:sz w:val="20"/>
                <w:szCs w:val="20"/>
              </w:rPr>
            </w:pPr>
            <w:r w:rsidRPr="00320561">
              <w:rPr>
                <w:rFonts w:ascii="Cambria" w:hAnsi="Cambria"/>
                <w:b/>
                <w:bCs/>
                <w:sz w:val="20"/>
                <w:szCs w:val="20"/>
              </w:rPr>
              <w:t xml:space="preserve">Valor de cada questão </w:t>
            </w:r>
          </w:p>
        </w:tc>
        <w:tc>
          <w:tcPr>
            <w:tcW w:w="2060" w:type="dxa"/>
            <w:tcBorders>
              <w:top w:val="single" w:sz="4" w:space="0" w:color="auto"/>
              <w:left w:val="single" w:sz="4" w:space="0" w:color="auto"/>
              <w:bottom w:val="single" w:sz="4" w:space="0" w:color="auto"/>
            </w:tcBorders>
          </w:tcPr>
          <w:p w:rsidR="00E57B82" w:rsidRPr="00320561" w:rsidRDefault="00E57B82" w:rsidP="00C1498D">
            <w:pPr>
              <w:widowControl w:val="0"/>
              <w:autoSpaceDE w:val="0"/>
              <w:autoSpaceDN w:val="0"/>
              <w:adjustRightInd w:val="0"/>
              <w:jc w:val="center"/>
              <w:rPr>
                <w:rFonts w:ascii="Cambria" w:hAnsi="Cambria"/>
                <w:b/>
                <w:bCs/>
                <w:sz w:val="20"/>
                <w:szCs w:val="20"/>
              </w:rPr>
            </w:pPr>
            <w:r w:rsidRPr="00320561">
              <w:rPr>
                <w:rFonts w:ascii="Cambria" w:hAnsi="Cambria"/>
                <w:b/>
                <w:bCs/>
                <w:sz w:val="20"/>
                <w:szCs w:val="20"/>
              </w:rPr>
              <w:t xml:space="preserve">Valor total </w:t>
            </w:r>
          </w:p>
        </w:tc>
      </w:tr>
      <w:tr w:rsidR="00E57B82" w:rsidRPr="00320561" w:rsidTr="00C1498D">
        <w:tc>
          <w:tcPr>
            <w:tcW w:w="3240" w:type="dxa"/>
            <w:tcBorders>
              <w:top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both"/>
              <w:rPr>
                <w:rFonts w:ascii="Cambria" w:hAnsi="Cambria"/>
                <w:sz w:val="20"/>
                <w:szCs w:val="20"/>
              </w:rPr>
            </w:pPr>
            <w:r w:rsidRPr="00320561">
              <w:rPr>
                <w:rFonts w:ascii="Cambria" w:hAnsi="Cambria"/>
                <w:sz w:val="20"/>
                <w:szCs w:val="20"/>
              </w:rPr>
              <w:t>Conhecimentos Específicos</w:t>
            </w:r>
          </w:p>
        </w:tc>
        <w:tc>
          <w:tcPr>
            <w:tcW w:w="2520" w:type="dxa"/>
            <w:tcBorders>
              <w:top w:val="single" w:sz="4" w:space="0" w:color="auto"/>
              <w:left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center"/>
              <w:rPr>
                <w:rFonts w:ascii="Cambria" w:hAnsi="Cambria"/>
                <w:sz w:val="20"/>
                <w:szCs w:val="20"/>
              </w:rPr>
            </w:pPr>
            <w:r w:rsidRPr="00320561">
              <w:rPr>
                <w:rFonts w:ascii="Cambria" w:hAnsi="Cambria"/>
                <w:sz w:val="20"/>
                <w:szCs w:val="20"/>
              </w:rPr>
              <w:t>1</w:t>
            </w:r>
            <w:r>
              <w:rPr>
                <w:rFonts w:ascii="Cambria" w:hAnsi="Cambria"/>
                <w:sz w:val="20"/>
                <w:szCs w:val="20"/>
              </w:rPr>
              <w:t>2</w:t>
            </w:r>
          </w:p>
        </w:tc>
        <w:tc>
          <w:tcPr>
            <w:tcW w:w="2880" w:type="dxa"/>
            <w:tcBorders>
              <w:top w:val="single" w:sz="4" w:space="0" w:color="auto"/>
              <w:left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center"/>
              <w:rPr>
                <w:rFonts w:ascii="Cambria" w:hAnsi="Cambria"/>
                <w:sz w:val="20"/>
                <w:szCs w:val="20"/>
              </w:rPr>
            </w:pPr>
            <w:r w:rsidRPr="00320561">
              <w:rPr>
                <w:rFonts w:ascii="Cambria" w:hAnsi="Cambria"/>
                <w:sz w:val="20"/>
                <w:szCs w:val="20"/>
              </w:rPr>
              <w:t>5,0</w:t>
            </w:r>
          </w:p>
        </w:tc>
        <w:tc>
          <w:tcPr>
            <w:tcW w:w="2060" w:type="dxa"/>
            <w:tcBorders>
              <w:top w:val="single" w:sz="4" w:space="0" w:color="auto"/>
              <w:left w:val="single" w:sz="4" w:space="0" w:color="auto"/>
              <w:bottom w:val="single" w:sz="4" w:space="0" w:color="auto"/>
            </w:tcBorders>
          </w:tcPr>
          <w:p w:rsidR="00E57B82" w:rsidRPr="00320561" w:rsidRDefault="00E57B82" w:rsidP="00C1498D">
            <w:pPr>
              <w:widowControl w:val="0"/>
              <w:autoSpaceDE w:val="0"/>
              <w:autoSpaceDN w:val="0"/>
              <w:adjustRightInd w:val="0"/>
              <w:jc w:val="center"/>
              <w:rPr>
                <w:rFonts w:ascii="Cambria" w:hAnsi="Cambria"/>
                <w:sz w:val="20"/>
                <w:szCs w:val="20"/>
              </w:rPr>
            </w:pPr>
            <w:r w:rsidRPr="00320561">
              <w:rPr>
                <w:rFonts w:ascii="Cambria" w:hAnsi="Cambria"/>
                <w:sz w:val="20"/>
                <w:szCs w:val="20"/>
              </w:rPr>
              <w:t>60,0 pontos</w:t>
            </w:r>
          </w:p>
        </w:tc>
      </w:tr>
      <w:tr w:rsidR="00E57B82" w:rsidRPr="00320561" w:rsidTr="00C1498D">
        <w:tc>
          <w:tcPr>
            <w:tcW w:w="3240" w:type="dxa"/>
            <w:tcBorders>
              <w:top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both"/>
              <w:rPr>
                <w:rFonts w:ascii="Cambria" w:hAnsi="Cambria"/>
                <w:sz w:val="20"/>
                <w:szCs w:val="20"/>
              </w:rPr>
            </w:pPr>
            <w:r w:rsidRPr="00320561">
              <w:rPr>
                <w:rFonts w:ascii="Cambria" w:hAnsi="Cambria"/>
                <w:sz w:val="20"/>
                <w:szCs w:val="20"/>
              </w:rPr>
              <w:t>Conhecimentos Gerais</w:t>
            </w:r>
          </w:p>
        </w:tc>
        <w:tc>
          <w:tcPr>
            <w:tcW w:w="2520" w:type="dxa"/>
            <w:tcBorders>
              <w:top w:val="single" w:sz="4" w:space="0" w:color="auto"/>
              <w:left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center"/>
              <w:rPr>
                <w:rFonts w:ascii="Cambria" w:hAnsi="Cambria"/>
                <w:sz w:val="20"/>
                <w:szCs w:val="20"/>
              </w:rPr>
            </w:pPr>
            <w:r w:rsidRPr="00320561">
              <w:rPr>
                <w:rFonts w:ascii="Cambria" w:hAnsi="Cambria"/>
                <w:sz w:val="20"/>
                <w:szCs w:val="20"/>
              </w:rPr>
              <w:t>02</w:t>
            </w:r>
          </w:p>
        </w:tc>
        <w:tc>
          <w:tcPr>
            <w:tcW w:w="2880" w:type="dxa"/>
            <w:tcBorders>
              <w:top w:val="single" w:sz="4" w:space="0" w:color="auto"/>
              <w:left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center"/>
              <w:rPr>
                <w:rFonts w:ascii="Cambria" w:hAnsi="Cambria"/>
                <w:sz w:val="20"/>
                <w:szCs w:val="20"/>
              </w:rPr>
            </w:pPr>
            <w:r w:rsidRPr="00320561">
              <w:rPr>
                <w:rFonts w:ascii="Cambria" w:hAnsi="Cambria"/>
                <w:sz w:val="20"/>
                <w:szCs w:val="20"/>
              </w:rPr>
              <w:t>5,0</w:t>
            </w:r>
          </w:p>
        </w:tc>
        <w:tc>
          <w:tcPr>
            <w:tcW w:w="2060" w:type="dxa"/>
            <w:tcBorders>
              <w:top w:val="single" w:sz="4" w:space="0" w:color="auto"/>
              <w:left w:val="single" w:sz="4" w:space="0" w:color="auto"/>
              <w:bottom w:val="single" w:sz="4" w:space="0" w:color="auto"/>
            </w:tcBorders>
          </w:tcPr>
          <w:p w:rsidR="00E57B82" w:rsidRPr="00320561" w:rsidRDefault="00E57B82" w:rsidP="00C1498D">
            <w:pPr>
              <w:widowControl w:val="0"/>
              <w:autoSpaceDE w:val="0"/>
              <w:autoSpaceDN w:val="0"/>
              <w:adjustRightInd w:val="0"/>
              <w:jc w:val="center"/>
              <w:rPr>
                <w:rFonts w:ascii="Cambria" w:hAnsi="Cambria"/>
                <w:sz w:val="20"/>
                <w:szCs w:val="20"/>
              </w:rPr>
            </w:pPr>
            <w:r w:rsidRPr="00320561">
              <w:rPr>
                <w:rFonts w:ascii="Cambria" w:hAnsi="Cambria"/>
                <w:sz w:val="20"/>
                <w:szCs w:val="20"/>
              </w:rPr>
              <w:t>10,0 pontos</w:t>
            </w:r>
          </w:p>
        </w:tc>
      </w:tr>
      <w:tr w:rsidR="00E57B82" w:rsidRPr="00320561" w:rsidTr="00C1498D">
        <w:tc>
          <w:tcPr>
            <w:tcW w:w="3240" w:type="dxa"/>
            <w:tcBorders>
              <w:top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both"/>
              <w:rPr>
                <w:rFonts w:ascii="Cambria" w:hAnsi="Cambria"/>
                <w:sz w:val="20"/>
                <w:szCs w:val="20"/>
              </w:rPr>
            </w:pPr>
            <w:r w:rsidRPr="00320561">
              <w:rPr>
                <w:rFonts w:ascii="Cambria" w:hAnsi="Cambria"/>
                <w:sz w:val="20"/>
                <w:szCs w:val="20"/>
              </w:rPr>
              <w:t>Língua Portuguesa</w:t>
            </w:r>
          </w:p>
        </w:tc>
        <w:tc>
          <w:tcPr>
            <w:tcW w:w="2520" w:type="dxa"/>
            <w:tcBorders>
              <w:top w:val="single" w:sz="4" w:space="0" w:color="auto"/>
              <w:left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center"/>
              <w:rPr>
                <w:rFonts w:ascii="Cambria" w:hAnsi="Cambria"/>
                <w:sz w:val="20"/>
                <w:szCs w:val="20"/>
              </w:rPr>
            </w:pPr>
            <w:r w:rsidRPr="00320561">
              <w:rPr>
                <w:rFonts w:ascii="Cambria" w:hAnsi="Cambria"/>
                <w:sz w:val="20"/>
                <w:szCs w:val="20"/>
              </w:rPr>
              <w:t>06</w:t>
            </w:r>
          </w:p>
        </w:tc>
        <w:tc>
          <w:tcPr>
            <w:tcW w:w="2880" w:type="dxa"/>
            <w:tcBorders>
              <w:top w:val="single" w:sz="4" w:space="0" w:color="auto"/>
              <w:left w:val="single" w:sz="4" w:space="0" w:color="auto"/>
              <w:bottom w:val="single" w:sz="4" w:space="0" w:color="auto"/>
              <w:right w:val="single" w:sz="4" w:space="0" w:color="auto"/>
            </w:tcBorders>
          </w:tcPr>
          <w:p w:rsidR="00E57B82" w:rsidRPr="00320561" w:rsidRDefault="00E57B82" w:rsidP="00C1498D">
            <w:pPr>
              <w:widowControl w:val="0"/>
              <w:autoSpaceDE w:val="0"/>
              <w:autoSpaceDN w:val="0"/>
              <w:adjustRightInd w:val="0"/>
              <w:jc w:val="center"/>
              <w:rPr>
                <w:rFonts w:ascii="Cambria" w:hAnsi="Cambria"/>
                <w:sz w:val="20"/>
                <w:szCs w:val="20"/>
              </w:rPr>
            </w:pPr>
            <w:r w:rsidRPr="00320561">
              <w:rPr>
                <w:rFonts w:ascii="Cambria" w:hAnsi="Cambria"/>
                <w:sz w:val="20"/>
                <w:szCs w:val="20"/>
              </w:rPr>
              <w:t>5,0</w:t>
            </w:r>
          </w:p>
        </w:tc>
        <w:tc>
          <w:tcPr>
            <w:tcW w:w="2060" w:type="dxa"/>
            <w:tcBorders>
              <w:top w:val="single" w:sz="4" w:space="0" w:color="auto"/>
              <w:left w:val="single" w:sz="4" w:space="0" w:color="auto"/>
              <w:bottom w:val="single" w:sz="4" w:space="0" w:color="auto"/>
            </w:tcBorders>
          </w:tcPr>
          <w:p w:rsidR="00E57B82" w:rsidRPr="00320561" w:rsidRDefault="00E57B82" w:rsidP="00C1498D">
            <w:pPr>
              <w:widowControl w:val="0"/>
              <w:autoSpaceDE w:val="0"/>
              <w:autoSpaceDN w:val="0"/>
              <w:adjustRightInd w:val="0"/>
              <w:jc w:val="center"/>
              <w:rPr>
                <w:rFonts w:ascii="Cambria" w:hAnsi="Cambria"/>
                <w:sz w:val="20"/>
                <w:szCs w:val="20"/>
              </w:rPr>
            </w:pPr>
            <w:r w:rsidRPr="00320561">
              <w:rPr>
                <w:rFonts w:ascii="Cambria" w:hAnsi="Cambria"/>
                <w:sz w:val="20"/>
                <w:szCs w:val="20"/>
              </w:rPr>
              <w:t>30,0 pontos</w:t>
            </w:r>
          </w:p>
        </w:tc>
      </w:tr>
    </w:tbl>
    <w:p w:rsidR="00E57B82" w:rsidRPr="00320561" w:rsidRDefault="00E57B82" w:rsidP="002E252E">
      <w:pPr>
        <w:jc w:val="both"/>
        <w:rPr>
          <w:rFonts w:ascii="Cambria" w:hAnsi="Cambria"/>
          <w:sz w:val="20"/>
          <w:szCs w:val="20"/>
        </w:rPr>
      </w:pPr>
    </w:p>
    <w:p w:rsidR="00E57B82" w:rsidRPr="00320561" w:rsidRDefault="00E57B82" w:rsidP="002E252E">
      <w:pPr>
        <w:jc w:val="both"/>
        <w:rPr>
          <w:rFonts w:ascii="Cambria" w:hAnsi="Cambria"/>
          <w:sz w:val="20"/>
          <w:szCs w:val="20"/>
        </w:rPr>
      </w:pPr>
      <w:r w:rsidRPr="00320561">
        <w:rPr>
          <w:rFonts w:ascii="Cambria" w:hAnsi="Cambria"/>
          <w:sz w:val="20"/>
          <w:szCs w:val="20"/>
        </w:rPr>
        <w:t>9.</w:t>
      </w:r>
      <w:r>
        <w:rPr>
          <w:rFonts w:ascii="Cambria" w:hAnsi="Cambria"/>
          <w:sz w:val="20"/>
          <w:szCs w:val="20"/>
        </w:rPr>
        <w:t>1</w:t>
      </w:r>
      <w:r w:rsidRPr="00320561">
        <w:rPr>
          <w:rFonts w:ascii="Cambria" w:hAnsi="Cambria"/>
          <w:sz w:val="20"/>
          <w:szCs w:val="20"/>
        </w:rPr>
        <w:t>.1. A classificação final será efetuada pela ordem decrescente da nota final obtida por cada candidato.</w:t>
      </w:r>
    </w:p>
    <w:p w:rsidR="00E57B82" w:rsidRPr="00320561" w:rsidRDefault="00E57B82" w:rsidP="002E252E">
      <w:pPr>
        <w:autoSpaceDE w:val="0"/>
        <w:autoSpaceDN w:val="0"/>
        <w:adjustRightInd w:val="0"/>
        <w:jc w:val="both"/>
        <w:rPr>
          <w:rFonts w:ascii="Cambria" w:hAnsi="Cambria"/>
          <w:sz w:val="20"/>
          <w:szCs w:val="20"/>
        </w:rPr>
      </w:pPr>
    </w:p>
    <w:p w:rsidR="00E57B82" w:rsidRPr="00320561" w:rsidRDefault="00E57B82" w:rsidP="002E252E">
      <w:pPr>
        <w:jc w:val="both"/>
        <w:rPr>
          <w:rFonts w:ascii="Cambria" w:hAnsi="Cambria"/>
          <w:sz w:val="20"/>
          <w:szCs w:val="20"/>
        </w:rPr>
      </w:pPr>
      <w:r w:rsidRPr="00320561">
        <w:rPr>
          <w:rFonts w:ascii="Cambria" w:hAnsi="Cambria"/>
          <w:sz w:val="20"/>
          <w:szCs w:val="20"/>
        </w:rPr>
        <w:t>9.</w:t>
      </w:r>
      <w:r>
        <w:rPr>
          <w:rFonts w:ascii="Cambria" w:hAnsi="Cambria"/>
          <w:sz w:val="20"/>
          <w:szCs w:val="20"/>
        </w:rPr>
        <w:t>2</w:t>
      </w:r>
      <w:r w:rsidRPr="00320561">
        <w:rPr>
          <w:rFonts w:ascii="Cambria" w:hAnsi="Cambria"/>
          <w:sz w:val="20"/>
          <w:szCs w:val="20"/>
        </w:rPr>
        <w:t xml:space="preserve">. Estarão classificados os candidatos que obtiverem no mínimo </w:t>
      </w:r>
      <w:r>
        <w:rPr>
          <w:rFonts w:ascii="Cambria" w:hAnsi="Cambria"/>
          <w:b/>
          <w:bCs/>
          <w:sz w:val="20"/>
          <w:szCs w:val="20"/>
        </w:rPr>
        <w:t>4</w:t>
      </w:r>
      <w:r w:rsidRPr="00320561">
        <w:rPr>
          <w:rFonts w:ascii="Cambria" w:hAnsi="Cambria"/>
          <w:b/>
          <w:bCs/>
          <w:sz w:val="20"/>
          <w:szCs w:val="20"/>
        </w:rPr>
        <w:t>0%</w:t>
      </w:r>
      <w:r w:rsidRPr="00320561">
        <w:rPr>
          <w:rFonts w:ascii="Cambria" w:hAnsi="Cambria"/>
          <w:sz w:val="20"/>
          <w:szCs w:val="20"/>
        </w:rPr>
        <w:t xml:space="preserve"> dos pontos da prova escrita objetiva. </w:t>
      </w:r>
    </w:p>
    <w:p w:rsidR="00E57B82" w:rsidRPr="00200D68" w:rsidRDefault="00E57B82" w:rsidP="002E252E">
      <w:pPr>
        <w:jc w:val="both"/>
        <w:rPr>
          <w:rFonts w:ascii="Cambria" w:hAnsi="Cambria"/>
          <w:sz w:val="20"/>
          <w:szCs w:val="20"/>
        </w:rPr>
      </w:pPr>
      <w:r>
        <w:rPr>
          <w:rFonts w:ascii="Cambria" w:hAnsi="Cambria"/>
          <w:sz w:val="20"/>
          <w:szCs w:val="20"/>
        </w:rPr>
        <w:t>9</w:t>
      </w:r>
      <w:r w:rsidRPr="00320561">
        <w:rPr>
          <w:rFonts w:ascii="Cambria" w:hAnsi="Cambria"/>
          <w:sz w:val="20"/>
          <w:szCs w:val="20"/>
        </w:rPr>
        <w:t>.</w:t>
      </w:r>
      <w:r>
        <w:rPr>
          <w:rFonts w:ascii="Cambria" w:hAnsi="Cambria"/>
          <w:sz w:val="20"/>
          <w:szCs w:val="20"/>
        </w:rPr>
        <w:t>3</w:t>
      </w:r>
      <w:r w:rsidRPr="00320561">
        <w:rPr>
          <w:rFonts w:ascii="Cambria" w:hAnsi="Cambria"/>
          <w:sz w:val="20"/>
          <w:szCs w:val="20"/>
        </w:rPr>
        <w:t>. A duração das Provas objetivas será de até 03 (três) horas. Iniciadas as Provas, nenhum candidato poderá se</w:t>
      </w:r>
      <w:r w:rsidRPr="00200D68">
        <w:rPr>
          <w:rFonts w:ascii="Cambria" w:hAnsi="Cambria"/>
          <w:sz w:val="20"/>
          <w:szCs w:val="20"/>
        </w:rPr>
        <w:t xml:space="preserve"> retirar da sala antes de completada 01 (uma) hora do início da prova objetiva.                  </w:t>
      </w:r>
    </w:p>
    <w:p w:rsidR="00E57B82" w:rsidRPr="00200D68" w:rsidRDefault="00E57B82" w:rsidP="002E252E">
      <w:pPr>
        <w:jc w:val="both"/>
        <w:rPr>
          <w:rFonts w:ascii="Cambria" w:hAnsi="Cambria"/>
          <w:sz w:val="20"/>
          <w:szCs w:val="20"/>
        </w:rPr>
      </w:pPr>
      <w:r>
        <w:rPr>
          <w:rFonts w:ascii="Cambria" w:hAnsi="Cambria"/>
          <w:sz w:val="20"/>
          <w:szCs w:val="20"/>
        </w:rPr>
        <w:t>9</w:t>
      </w:r>
      <w:r w:rsidRPr="00200D68">
        <w:rPr>
          <w:rFonts w:ascii="Cambria" w:hAnsi="Cambria"/>
          <w:sz w:val="20"/>
          <w:szCs w:val="20"/>
        </w:rPr>
        <w:t>.</w:t>
      </w:r>
      <w:r>
        <w:rPr>
          <w:rFonts w:ascii="Cambria" w:hAnsi="Cambria"/>
          <w:sz w:val="20"/>
          <w:szCs w:val="20"/>
        </w:rPr>
        <w:t>3</w:t>
      </w:r>
      <w:r w:rsidRPr="00200D68">
        <w:rPr>
          <w:rFonts w:ascii="Cambria" w:hAnsi="Cambria"/>
          <w:sz w:val="20"/>
          <w:szCs w:val="20"/>
        </w:rPr>
        <w:t xml:space="preserve">.1. Após o término do prazo previsto para a duração da prova, não será concedido tempo adicional para o candidato continuar.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3</w:t>
      </w:r>
      <w:r w:rsidRPr="00951C21">
        <w:rPr>
          <w:rFonts w:ascii="Cambria" w:hAnsi="Cambria"/>
          <w:sz w:val="20"/>
          <w:szCs w:val="20"/>
        </w:rPr>
        <w:t>.</w:t>
      </w:r>
      <w:r>
        <w:rPr>
          <w:rFonts w:ascii="Cambria" w:hAnsi="Cambria"/>
          <w:sz w:val="20"/>
          <w:szCs w:val="20"/>
        </w:rPr>
        <w:t>2.</w:t>
      </w:r>
      <w:r w:rsidRPr="00951C21">
        <w:rPr>
          <w:rFonts w:ascii="Cambria" w:hAnsi="Cambria"/>
          <w:sz w:val="20"/>
          <w:szCs w:val="20"/>
        </w:rPr>
        <w:t xml:space="preserve"> Será de responsabilidade exclusiva do candidato a identificação correta de seu local de realização das provas e o comparecimento no horário determinado. O atraso, ausência ou presença em local errôneo para participação das provas elimina o candidato do </w:t>
      </w:r>
      <w:r w:rsidRPr="00B565B4">
        <w:rPr>
          <w:rFonts w:ascii="Cambria" w:hAnsi="Cambria"/>
          <w:sz w:val="20"/>
          <w:szCs w:val="20"/>
        </w:rPr>
        <w:t>Processo Seletivo</w:t>
      </w:r>
      <w:r>
        <w:rPr>
          <w:rFonts w:ascii="Cambria" w:hAnsi="Cambria"/>
          <w:sz w:val="20"/>
          <w:szCs w:val="20"/>
        </w:rPr>
        <w:t xml:space="preserve"> Simplificado</w:t>
      </w:r>
      <w:r w:rsidRPr="00951C21">
        <w:rPr>
          <w:rFonts w:ascii="Cambria" w:hAnsi="Cambria"/>
          <w:sz w:val="20"/>
          <w:szCs w:val="20"/>
        </w:rPr>
        <w:t xml:space="preserve">.  </w:t>
      </w:r>
    </w:p>
    <w:p w:rsidR="00E57B82" w:rsidRPr="00413D6C" w:rsidRDefault="00E57B82" w:rsidP="002E252E">
      <w:pPr>
        <w:pStyle w:val="Standard"/>
        <w:pBdr>
          <w:top w:val="none" w:sz="0" w:space="0" w:color="auto"/>
          <w:left w:val="none" w:sz="0" w:space="0" w:color="auto"/>
          <w:bottom w:val="none" w:sz="0" w:space="0" w:color="auto"/>
          <w:right w:val="none" w:sz="0" w:space="0" w:color="auto"/>
        </w:pBdr>
        <w:spacing w:after="0" w:line="240" w:lineRule="auto"/>
        <w:jc w:val="both"/>
        <w:rPr>
          <w:rStyle w:val="Fontepargpadro3"/>
          <w:rFonts w:ascii="Cambria" w:hAnsi="Cambria" w:cs="Arial"/>
          <w:szCs w:val="20"/>
        </w:rPr>
      </w:pPr>
      <w:r>
        <w:rPr>
          <w:rStyle w:val="Fontepargpadro3"/>
          <w:rFonts w:ascii="Cambria" w:hAnsi="Cambria" w:cs="Arial"/>
          <w:szCs w:val="20"/>
        </w:rPr>
        <w:t>9</w:t>
      </w:r>
      <w:r w:rsidRPr="00064071">
        <w:rPr>
          <w:rStyle w:val="Fontepargpadro3"/>
          <w:rFonts w:ascii="Cambria" w:hAnsi="Cambria" w:cs="Arial"/>
          <w:szCs w:val="20"/>
        </w:rPr>
        <w:t>.</w:t>
      </w:r>
      <w:r>
        <w:rPr>
          <w:rStyle w:val="Fontepargpadro3"/>
          <w:rFonts w:ascii="Cambria" w:hAnsi="Cambria" w:cs="Arial"/>
          <w:szCs w:val="20"/>
        </w:rPr>
        <w:t>4</w:t>
      </w:r>
      <w:r w:rsidRPr="00064071">
        <w:rPr>
          <w:rStyle w:val="Fontepargpadro3"/>
          <w:rFonts w:ascii="Cambria" w:hAnsi="Cambria" w:cs="Arial"/>
          <w:szCs w:val="20"/>
        </w:rPr>
        <w:t>. A Prova Escrita Objetiva</w:t>
      </w:r>
      <w:r>
        <w:rPr>
          <w:rStyle w:val="Fontepargpadro3"/>
          <w:rFonts w:ascii="Cambria" w:hAnsi="Cambria" w:cs="Arial"/>
          <w:szCs w:val="20"/>
        </w:rPr>
        <w:t xml:space="preserve"> e a Prova Prática</w:t>
      </w:r>
      <w:r w:rsidRPr="00064071">
        <w:rPr>
          <w:rStyle w:val="Fontepargpadro3"/>
          <w:rFonts w:ascii="Cambria" w:hAnsi="Cambria" w:cs="Arial"/>
          <w:szCs w:val="20"/>
        </w:rPr>
        <w:t xml:space="preserve"> para os cargos de que trata este Edital est</w:t>
      </w:r>
      <w:r>
        <w:rPr>
          <w:rStyle w:val="Fontepargpadro3"/>
          <w:rFonts w:ascii="Cambria" w:hAnsi="Cambria" w:cs="Arial"/>
          <w:szCs w:val="20"/>
        </w:rPr>
        <w:t>ão</w:t>
      </w:r>
      <w:r w:rsidRPr="00064071">
        <w:rPr>
          <w:rStyle w:val="Fontepargpadro3"/>
          <w:rFonts w:ascii="Cambria" w:hAnsi="Cambria" w:cs="Arial"/>
          <w:szCs w:val="20"/>
        </w:rPr>
        <w:t xml:space="preserve"> </w:t>
      </w:r>
      <w:r w:rsidRPr="00064071">
        <w:rPr>
          <w:rStyle w:val="Fontepargpadro3"/>
          <w:rFonts w:ascii="Cambria" w:hAnsi="Cambria" w:cs="Arial"/>
          <w:b/>
          <w:szCs w:val="20"/>
          <w:u w:val="single"/>
        </w:rPr>
        <w:t>prevista</w:t>
      </w:r>
      <w:r>
        <w:rPr>
          <w:rStyle w:val="Fontepargpadro3"/>
          <w:rFonts w:ascii="Cambria" w:hAnsi="Cambria" w:cs="Arial"/>
          <w:b/>
          <w:szCs w:val="20"/>
          <w:u w:val="single"/>
        </w:rPr>
        <w:t>s</w:t>
      </w:r>
      <w:r w:rsidRPr="00064071">
        <w:rPr>
          <w:rStyle w:val="Fontepargpadro3"/>
          <w:rFonts w:ascii="Cambria" w:hAnsi="Cambria" w:cs="Arial"/>
          <w:szCs w:val="20"/>
        </w:rPr>
        <w:t xml:space="preserve"> para ser</w:t>
      </w:r>
      <w:r>
        <w:rPr>
          <w:rStyle w:val="Fontepargpadro3"/>
          <w:rFonts w:ascii="Cambria" w:hAnsi="Cambria" w:cs="Arial"/>
          <w:szCs w:val="20"/>
        </w:rPr>
        <w:t>em</w:t>
      </w:r>
      <w:r w:rsidRPr="00064071">
        <w:rPr>
          <w:rStyle w:val="Fontepargpadro3"/>
          <w:rFonts w:ascii="Cambria" w:hAnsi="Cambria" w:cs="Arial"/>
          <w:szCs w:val="20"/>
        </w:rPr>
        <w:t xml:space="preserve"> aplicada</w:t>
      </w:r>
      <w:r>
        <w:rPr>
          <w:rStyle w:val="Fontepargpadro3"/>
          <w:rFonts w:ascii="Cambria" w:hAnsi="Cambria" w:cs="Arial"/>
          <w:szCs w:val="20"/>
        </w:rPr>
        <w:t>s</w:t>
      </w:r>
      <w:r w:rsidRPr="00064071">
        <w:rPr>
          <w:rStyle w:val="Fontepargpadro3"/>
          <w:rFonts w:ascii="Cambria" w:hAnsi="Cambria" w:cs="Arial"/>
          <w:szCs w:val="20"/>
        </w:rPr>
        <w:t xml:space="preserve"> no dia </w:t>
      </w:r>
      <w:r>
        <w:rPr>
          <w:rStyle w:val="Fontepargpadro3"/>
          <w:rFonts w:ascii="Cambria" w:hAnsi="Cambria" w:cs="Arial"/>
          <w:b/>
          <w:szCs w:val="20"/>
        </w:rPr>
        <w:t>18</w:t>
      </w:r>
      <w:r w:rsidRPr="00064071">
        <w:rPr>
          <w:rStyle w:val="Fontepargpadro3"/>
          <w:rFonts w:ascii="Cambria" w:hAnsi="Cambria" w:cs="Arial"/>
          <w:b/>
          <w:szCs w:val="20"/>
        </w:rPr>
        <w:t xml:space="preserve"> de </w:t>
      </w:r>
      <w:r>
        <w:rPr>
          <w:rStyle w:val="Fontepargpadro3"/>
          <w:rFonts w:ascii="Cambria" w:hAnsi="Cambria" w:cs="Arial"/>
          <w:b/>
          <w:szCs w:val="20"/>
        </w:rPr>
        <w:t>janeiro</w:t>
      </w:r>
      <w:r w:rsidRPr="00064071">
        <w:rPr>
          <w:rStyle w:val="Fontepargpadro3"/>
          <w:rFonts w:ascii="Cambria" w:hAnsi="Cambria" w:cs="Arial"/>
          <w:b/>
          <w:szCs w:val="20"/>
        </w:rPr>
        <w:t xml:space="preserve"> de 202</w:t>
      </w:r>
      <w:r>
        <w:rPr>
          <w:rStyle w:val="Fontepargpadro3"/>
          <w:rFonts w:ascii="Cambria" w:hAnsi="Cambria" w:cs="Arial"/>
          <w:b/>
          <w:szCs w:val="20"/>
        </w:rPr>
        <w:t>5</w:t>
      </w:r>
      <w:r w:rsidRPr="00064071">
        <w:rPr>
          <w:rStyle w:val="Fontepargpadro3"/>
          <w:rFonts w:ascii="Cambria" w:hAnsi="Cambria" w:cs="Arial"/>
          <w:szCs w:val="20"/>
        </w:rPr>
        <w:t xml:space="preserve">, </w:t>
      </w:r>
      <w:r>
        <w:rPr>
          <w:rStyle w:val="Fontepargpadro3"/>
          <w:rFonts w:ascii="Cambria" w:hAnsi="Cambria" w:cs="Arial"/>
          <w:szCs w:val="20"/>
        </w:rPr>
        <w:t>no período da manhã sendo</w:t>
      </w:r>
      <w:r w:rsidRPr="00064071">
        <w:rPr>
          <w:rStyle w:val="Fontepargpadro3"/>
          <w:rFonts w:ascii="Cambria" w:hAnsi="Cambria" w:cs="Arial"/>
          <w:szCs w:val="20"/>
        </w:rPr>
        <w:t xml:space="preserve"> que o</w:t>
      </w:r>
      <w:r>
        <w:rPr>
          <w:rStyle w:val="Fontepargpadro3"/>
          <w:rFonts w:ascii="Cambria" w:hAnsi="Cambria" w:cs="Arial"/>
          <w:szCs w:val="20"/>
        </w:rPr>
        <w:t>(s)</w:t>
      </w:r>
      <w:r w:rsidRPr="00064071">
        <w:rPr>
          <w:rStyle w:val="Fontepargpadro3"/>
          <w:rFonts w:ascii="Cambria" w:hAnsi="Cambria" w:cs="Arial"/>
          <w:szCs w:val="20"/>
        </w:rPr>
        <w:t xml:space="preserve"> loca</w:t>
      </w:r>
      <w:r>
        <w:rPr>
          <w:rStyle w:val="Fontepargpadro3"/>
          <w:rFonts w:ascii="Cambria" w:hAnsi="Cambria" w:cs="Arial"/>
          <w:szCs w:val="20"/>
        </w:rPr>
        <w:t>l(</w:t>
      </w:r>
      <w:r w:rsidRPr="00064071">
        <w:rPr>
          <w:rStyle w:val="Fontepargpadro3"/>
          <w:rFonts w:ascii="Cambria" w:hAnsi="Cambria" w:cs="Arial"/>
          <w:szCs w:val="20"/>
        </w:rPr>
        <w:t>is</w:t>
      </w:r>
      <w:r>
        <w:rPr>
          <w:rStyle w:val="Fontepargpadro3"/>
          <w:rFonts w:ascii="Cambria" w:hAnsi="Cambria" w:cs="Arial"/>
          <w:szCs w:val="20"/>
        </w:rPr>
        <w:t>)</w:t>
      </w:r>
      <w:r w:rsidRPr="00064071">
        <w:rPr>
          <w:rStyle w:val="Fontepargpadro3"/>
          <w:rFonts w:ascii="Cambria" w:hAnsi="Cambria" w:cs="Arial"/>
          <w:szCs w:val="20"/>
        </w:rPr>
        <w:t xml:space="preserve"> serão divulgados no dia </w:t>
      </w:r>
      <w:r>
        <w:rPr>
          <w:rStyle w:val="Fontepargpadro3"/>
          <w:rFonts w:ascii="Cambria" w:hAnsi="Cambria" w:cs="Arial"/>
          <w:b/>
          <w:bCs/>
          <w:szCs w:val="20"/>
        </w:rPr>
        <w:t>12</w:t>
      </w:r>
      <w:r w:rsidRPr="00064071">
        <w:rPr>
          <w:rStyle w:val="Fontepargpadro3"/>
          <w:rFonts w:ascii="Cambria" w:hAnsi="Cambria" w:cs="Arial"/>
          <w:b/>
          <w:szCs w:val="20"/>
        </w:rPr>
        <w:t xml:space="preserve"> de </w:t>
      </w:r>
      <w:r>
        <w:rPr>
          <w:rStyle w:val="Fontepargpadro3"/>
          <w:rFonts w:ascii="Cambria" w:hAnsi="Cambria" w:cs="Arial"/>
          <w:b/>
          <w:szCs w:val="20"/>
        </w:rPr>
        <w:t>janeiro</w:t>
      </w:r>
      <w:r w:rsidRPr="00064071">
        <w:rPr>
          <w:rStyle w:val="Fontepargpadro3"/>
          <w:rFonts w:ascii="Cambria" w:hAnsi="Cambria" w:cs="Arial"/>
          <w:b/>
          <w:szCs w:val="20"/>
        </w:rPr>
        <w:t xml:space="preserve"> de 202</w:t>
      </w:r>
      <w:r>
        <w:rPr>
          <w:rStyle w:val="Fontepargpadro3"/>
          <w:rFonts w:ascii="Cambria" w:hAnsi="Cambria" w:cs="Arial"/>
          <w:b/>
          <w:szCs w:val="20"/>
        </w:rPr>
        <w:t>6</w:t>
      </w:r>
      <w:r w:rsidRPr="00064071">
        <w:rPr>
          <w:rStyle w:val="Fontepargpadro3"/>
          <w:rFonts w:ascii="Cambria" w:hAnsi="Cambria" w:cs="Arial"/>
          <w:szCs w:val="20"/>
        </w:rPr>
        <w:t>.</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4</w:t>
      </w:r>
      <w:r w:rsidRPr="00951C21">
        <w:rPr>
          <w:rFonts w:ascii="Cambria" w:hAnsi="Cambria"/>
          <w:sz w:val="20"/>
          <w:szCs w:val="20"/>
        </w:rPr>
        <w:t>.</w:t>
      </w:r>
      <w:r>
        <w:rPr>
          <w:rFonts w:ascii="Cambria" w:hAnsi="Cambria"/>
          <w:sz w:val="20"/>
          <w:szCs w:val="20"/>
        </w:rPr>
        <w:t>1</w:t>
      </w:r>
      <w:r w:rsidRPr="00951C21">
        <w:rPr>
          <w:rFonts w:ascii="Cambria" w:hAnsi="Cambria"/>
          <w:sz w:val="20"/>
          <w:szCs w:val="20"/>
        </w:rPr>
        <w:t xml:space="preserve">. Caso o número de candidatos inscritos exceda a oferta de lugares adequados existentes nas escolas localizadas no Município de </w:t>
      </w:r>
      <w:r>
        <w:rPr>
          <w:rFonts w:ascii="Cambria" w:hAnsi="Cambria"/>
          <w:sz w:val="20"/>
          <w:szCs w:val="20"/>
        </w:rPr>
        <w:t>Nova Lacerda</w:t>
      </w:r>
      <w:r w:rsidRPr="00951C21">
        <w:rPr>
          <w:rFonts w:ascii="Cambria" w:hAnsi="Cambria"/>
          <w:sz w:val="20"/>
          <w:szCs w:val="20"/>
        </w:rPr>
        <w:t xml:space="preserve">, a IMPÉRIO ASSESSORIA E CONCURSOS LTDA. reserva-se o direito de alocá-los em cidades próximas, não assumindo, entretanto, qualquer responsabilidade quanto aos custos dos candidatos.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4</w:t>
      </w:r>
      <w:r w:rsidRPr="00951C21">
        <w:rPr>
          <w:rFonts w:ascii="Cambria" w:hAnsi="Cambria"/>
          <w:sz w:val="20"/>
          <w:szCs w:val="20"/>
        </w:rPr>
        <w:t>.</w:t>
      </w:r>
      <w:r>
        <w:rPr>
          <w:rFonts w:ascii="Cambria" w:hAnsi="Cambria"/>
          <w:sz w:val="20"/>
          <w:szCs w:val="20"/>
        </w:rPr>
        <w:t>2</w:t>
      </w:r>
      <w:r w:rsidRPr="00951C21">
        <w:rPr>
          <w:rFonts w:ascii="Cambria" w:hAnsi="Cambria"/>
          <w:sz w:val="20"/>
          <w:szCs w:val="20"/>
        </w:rPr>
        <w:t xml:space="preserve">. Será vedada a execução das provas fora do local designado para sua realização.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5</w:t>
      </w:r>
      <w:r w:rsidRPr="00951C21">
        <w:rPr>
          <w:rFonts w:ascii="Cambria" w:hAnsi="Cambria"/>
          <w:sz w:val="20"/>
          <w:szCs w:val="20"/>
        </w:rPr>
        <w:t xml:space="preserve">. O horário de início das Provas será definido dentro de cada sala de aplicação, observado o tempo de duração estabelecido para cada uma das fases.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5</w:t>
      </w:r>
      <w:r w:rsidRPr="00951C21">
        <w:rPr>
          <w:rFonts w:ascii="Cambria" w:hAnsi="Cambria"/>
          <w:sz w:val="20"/>
          <w:szCs w:val="20"/>
        </w:rPr>
        <w:t xml:space="preserve">.1. Somente será permitido o uso de caneta azul ou preta, </w:t>
      </w:r>
      <w:r w:rsidRPr="00677E78">
        <w:rPr>
          <w:rFonts w:ascii="Cambria" w:hAnsi="Cambria"/>
          <w:strike/>
          <w:sz w:val="20"/>
          <w:szCs w:val="20"/>
        </w:rPr>
        <w:t>lápis preto e borracha</w:t>
      </w:r>
      <w:r w:rsidRPr="00951C21">
        <w:rPr>
          <w:rFonts w:ascii="Cambria" w:hAnsi="Cambria"/>
          <w:sz w:val="20"/>
          <w:szCs w:val="20"/>
        </w:rPr>
        <w:t xml:space="preserve"> para rascunhos.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6</w:t>
      </w:r>
      <w:r w:rsidRPr="00951C21">
        <w:rPr>
          <w:rFonts w:ascii="Cambria" w:hAnsi="Cambria"/>
          <w:sz w:val="20"/>
          <w:szCs w:val="20"/>
        </w:rPr>
        <w:t xml:space="preserve">. Não será permitido o ingresso de candidatos, em hipótese alguma, no estabelecimento de realização de provas, após o fechamento dos portões.  </w:t>
      </w:r>
    </w:p>
    <w:p w:rsidR="00E57B82" w:rsidRPr="00951C21" w:rsidRDefault="00E57B82" w:rsidP="002E252E">
      <w:pPr>
        <w:jc w:val="both"/>
        <w:rPr>
          <w:rFonts w:ascii="Cambria" w:hAnsi="Cambria"/>
          <w:sz w:val="20"/>
          <w:szCs w:val="20"/>
        </w:rPr>
      </w:pPr>
      <w:r>
        <w:rPr>
          <w:rFonts w:ascii="Cambria" w:hAnsi="Cambria"/>
          <w:sz w:val="20"/>
          <w:szCs w:val="20"/>
        </w:rPr>
        <w:t>9</w:t>
      </w:r>
      <w:r w:rsidRPr="00273A8E">
        <w:rPr>
          <w:rFonts w:ascii="Cambria" w:hAnsi="Cambria"/>
          <w:sz w:val="20"/>
          <w:szCs w:val="20"/>
        </w:rPr>
        <w:t>.</w:t>
      </w:r>
      <w:r>
        <w:rPr>
          <w:rFonts w:ascii="Cambria" w:hAnsi="Cambria"/>
          <w:sz w:val="20"/>
          <w:szCs w:val="20"/>
        </w:rPr>
        <w:t>7</w:t>
      </w:r>
      <w:r w:rsidRPr="00273A8E">
        <w:rPr>
          <w:rFonts w:ascii="Cambria" w:hAnsi="Cambria"/>
          <w:sz w:val="20"/>
          <w:szCs w:val="20"/>
        </w:rPr>
        <w:t>. São considerados documentos de identificação:</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Cédula Oficial de Identidade (RG ou RNE);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Carteira e/ou Cédula de Identidade expedida pela Secretaria de Segurança, pelas Forças Armadas, pela Polícia Militar ou pelo Ministério das Relações Exteriores;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Carteira de Trabalho e Previdência Social (CTPS);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Certificado de Reservista;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Passaporte; </w:t>
      </w:r>
    </w:p>
    <w:p w:rsidR="00E57B82" w:rsidRDefault="00E57B82" w:rsidP="002E252E">
      <w:pPr>
        <w:jc w:val="both"/>
        <w:rPr>
          <w:rFonts w:ascii="Cambria" w:hAnsi="Cambria"/>
          <w:sz w:val="20"/>
          <w:szCs w:val="20"/>
        </w:rPr>
      </w:pPr>
      <w:r w:rsidRPr="00951C21">
        <w:rPr>
          <w:rFonts w:ascii="Cambria" w:hAnsi="Cambria"/>
          <w:sz w:val="20"/>
          <w:szCs w:val="20"/>
        </w:rPr>
        <w:t xml:space="preserve">Cédulas de Identidade fornecidas por Órgãos ou Conselhos de Classe, que por Lei Federal valem como documento de identidade (OAB, CRC, CRA, CREA, CRF, CRQ, etc.) e Carteira Nacional de Habilitação (CNH) (com fotografia na forma da Lei n.º 9.503/1997); ou APLICATIVO de um dos seguintes documentos digitais de identificação: Cédula de Identidade (RG) ou Carteira Nacional de Habilitação. Neste caso, a conferência será feita exclusivamente por meio do acesso ao documento no aplicativo do órgão emissor.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7</w:t>
      </w:r>
      <w:r w:rsidRPr="00951C21">
        <w:rPr>
          <w:rFonts w:ascii="Cambria" w:hAnsi="Cambria"/>
          <w:sz w:val="20"/>
          <w:szCs w:val="20"/>
        </w:rPr>
        <w:t xml:space="preserve">.1. Não serão aceitos como documentos de identidade: certidões de nascimento, títulos eleitorais, carteiras de motorista (modelo antigo), carteiras de estudante, carteiras funcionais, sem valor de identidade, nem documentos ilegíveis, não identificáveis ou danificados.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7</w:t>
      </w:r>
      <w:r w:rsidRPr="00951C21">
        <w:rPr>
          <w:rFonts w:ascii="Cambria" w:hAnsi="Cambria"/>
          <w:sz w:val="20"/>
          <w:szCs w:val="20"/>
        </w:rPr>
        <w:t>.</w:t>
      </w:r>
      <w:r>
        <w:rPr>
          <w:rFonts w:ascii="Cambria" w:hAnsi="Cambria"/>
          <w:sz w:val="20"/>
          <w:szCs w:val="20"/>
        </w:rPr>
        <w:t>2</w:t>
      </w:r>
      <w:r w:rsidRPr="00951C21">
        <w:rPr>
          <w:rFonts w:ascii="Cambria" w:hAnsi="Cambria"/>
          <w:sz w:val="20"/>
          <w:szCs w:val="20"/>
        </w:rPr>
        <w:t xml:space="preserve">. Não serão aceitos protocolos nem cópias dos documentos citados, ainda que autenticados, ou quaisquer outros documentos diferentes dos acima definidos.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7</w:t>
      </w:r>
      <w:r w:rsidRPr="00951C21">
        <w:rPr>
          <w:rFonts w:ascii="Cambria" w:hAnsi="Cambria"/>
          <w:sz w:val="20"/>
          <w:szCs w:val="20"/>
        </w:rPr>
        <w:t>.</w:t>
      </w:r>
      <w:r>
        <w:rPr>
          <w:rFonts w:ascii="Cambria" w:hAnsi="Cambria"/>
          <w:sz w:val="20"/>
          <w:szCs w:val="20"/>
        </w:rPr>
        <w:t>3</w:t>
      </w:r>
      <w:r w:rsidRPr="00951C21">
        <w:rPr>
          <w:rFonts w:ascii="Cambria" w:hAnsi="Cambria"/>
          <w:sz w:val="20"/>
          <w:szCs w:val="20"/>
        </w:rPr>
        <w:t xml:space="preserve">. Os documentos apresentados deverão estar em perfeitas condições, de forma a permitir a identificação do candidato com clareza.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7.4</w:t>
      </w:r>
      <w:r w:rsidRPr="00951C21">
        <w:rPr>
          <w:rFonts w:ascii="Cambria" w:hAnsi="Cambria"/>
          <w:sz w:val="20"/>
          <w:szCs w:val="20"/>
        </w:rPr>
        <w:t xml:space="preserve">. Caso o candidato esteja impossibilitado de apresentar documento de identidade original, por motivo de perda, roubo ou furto, deverá apresentar documento que ateste o registro da ocorrência em  órgão policial, expedido há, no máximo, 30 (trinta) dias. O candidato será submetido à identificação especial, compreendendo coleta de dados e de assinaturas.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7.5</w:t>
      </w:r>
      <w:r w:rsidRPr="00951C21">
        <w:rPr>
          <w:rFonts w:ascii="Cambria" w:hAnsi="Cambria"/>
          <w:sz w:val="20"/>
          <w:szCs w:val="20"/>
        </w:rPr>
        <w:t xml:space="preserve">. A identificação especial será exigida, também, ao candidato cujo documento de identificação apresente dúvidas referentes à fisionomia ou à assinatura do portador.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8</w:t>
      </w:r>
      <w:r w:rsidRPr="00951C21">
        <w:rPr>
          <w:rFonts w:ascii="Cambria" w:hAnsi="Cambria"/>
          <w:sz w:val="20"/>
          <w:szCs w:val="20"/>
        </w:rPr>
        <w:t>. Durante a aplicação das provas, O CANDIDATO NÃO PODERÁ, sob pena de eliminação, realizar  qualquer espécie de consulta ou comunicar-se com outros candidatos. Também não poderá portar armas de qualquer espécie, livros, manuais, impressos, anotações e quaisquer dispositivos eletrônicos, tais como: máquinas calculadoras, agendas eletrônicas ou similares, telefones celulares, smartphones, tablets, ipods®, pen drives,  mp3 ou similar, gravadores, relógios de qualquer espécie, alarmes, fones  de ouvido ou qualquer transmissor, gravador ou receptor de dados, imagens, vídeos e mensagens. Utilizar óculos escuros e artigos de chapelaria, tais como: boné, chapéu, viseira, gorro ou similares.  Recomenda-se que o candidato, no dia da prova, NÃO LEVE nenhum dos objetos relacionados n</w:t>
      </w:r>
      <w:r>
        <w:rPr>
          <w:rFonts w:ascii="Cambria" w:hAnsi="Cambria"/>
          <w:sz w:val="20"/>
          <w:szCs w:val="20"/>
        </w:rPr>
        <w:t>este item</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9</w:t>
      </w:r>
      <w:r w:rsidRPr="00951C21">
        <w:rPr>
          <w:rFonts w:ascii="Cambria" w:hAnsi="Cambria"/>
          <w:sz w:val="20"/>
          <w:szCs w:val="20"/>
        </w:rPr>
        <w:t xml:space="preserve">. Antes de ingressar na sala de provas, o candidato deverá guardar, desligados, em embalagem fornecidos pelo aplicador, telefone celular, quaisquer outros equipamentos eletrônicos e outros objetos, sob pena de eliminação do </w:t>
      </w:r>
      <w:r w:rsidRPr="00B565B4">
        <w:rPr>
          <w:rFonts w:ascii="Cambria" w:hAnsi="Cambria"/>
          <w:sz w:val="20"/>
          <w:szCs w:val="20"/>
        </w:rPr>
        <w:t>Processo Seletivo</w:t>
      </w:r>
      <w:r>
        <w:rPr>
          <w:rFonts w:ascii="Cambria" w:hAnsi="Cambria"/>
          <w:sz w:val="20"/>
          <w:szCs w:val="20"/>
        </w:rPr>
        <w:t xml:space="preserve"> Simplificado</w:t>
      </w:r>
      <w:r w:rsidRPr="00951C21">
        <w:rPr>
          <w:rFonts w:ascii="Cambria" w:hAnsi="Cambria"/>
          <w:sz w:val="20"/>
          <w:szCs w:val="20"/>
        </w:rPr>
        <w:t xml:space="preserve">. A embalagem deverá ser lacrada antes de ingressar na sala de provas. A embalagem deverá ser necessariamente mantida embaixo da carteira durante a realização das provas. A IMPÉRIO ASSESSORIA E CONCURSOS LTDA. não se responsabiliza pela guarda, perda, extravio ou dano, durante a realização das provas, dos objetos levados pelos candidatos. Ao concluir a prova e deixar a sala, o candidato deverá manter desligado o celular até a saída do prédio.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0</w:t>
      </w:r>
      <w:r w:rsidRPr="00951C21">
        <w:rPr>
          <w:rFonts w:ascii="Cambria" w:hAnsi="Cambria"/>
          <w:sz w:val="20"/>
          <w:szCs w:val="20"/>
        </w:rPr>
        <w:t xml:space="preserve">. Não haverá segunda chamada, seja qual for o motivo alegado para justificar o atraso ou a ausência do candidato.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 Não será permitida a permanência de qualquer acompanhante nas dependências do local de realização das provas, exceto no caso de amamentação, podendo ocasionar inclusive a não participação do candidato no </w:t>
      </w:r>
      <w:r w:rsidRPr="00B565B4">
        <w:rPr>
          <w:rFonts w:ascii="Cambria" w:hAnsi="Cambria"/>
          <w:sz w:val="20"/>
          <w:szCs w:val="20"/>
        </w:rPr>
        <w:t>Processo Seletivo</w:t>
      </w:r>
      <w:r>
        <w:rPr>
          <w:rFonts w:ascii="Cambria" w:hAnsi="Cambria"/>
          <w:sz w:val="20"/>
          <w:szCs w:val="20"/>
        </w:rPr>
        <w:t xml:space="preserve"> Simplificado</w:t>
      </w:r>
      <w:r w:rsidRPr="00951C21">
        <w:rPr>
          <w:rFonts w:ascii="Cambria" w:hAnsi="Cambria"/>
          <w:sz w:val="20"/>
          <w:szCs w:val="20"/>
        </w:rPr>
        <w:t xml:space="preserve">. Após o término das provas os candidatos não poderão permanecer nas dependências do prédio.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2</w:t>
      </w:r>
      <w:r w:rsidRPr="00951C21">
        <w:rPr>
          <w:rFonts w:ascii="Cambria" w:hAnsi="Cambria"/>
          <w:sz w:val="20"/>
          <w:szCs w:val="20"/>
        </w:rPr>
        <w:t xml:space="preserve">. Sem a apresentação do documento de identificação o candidato não poderá realizar sua prova mesmo que seu nome conste na relação oficial de inscritos no </w:t>
      </w:r>
      <w:r w:rsidRPr="00B565B4">
        <w:rPr>
          <w:rFonts w:ascii="Cambria" w:hAnsi="Cambria"/>
          <w:sz w:val="20"/>
          <w:szCs w:val="20"/>
        </w:rPr>
        <w:t>Processo Seletivo</w:t>
      </w:r>
      <w:r>
        <w:rPr>
          <w:rFonts w:ascii="Cambria" w:hAnsi="Cambria"/>
          <w:sz w:val="20"/>
          <w:szCs w:val="20"/>
        </w:rPr>
        <w:t xml:space="preserve"> Simplificado</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3</w:t>
      </w:r>
      <w:r w:rsidRPr="00951C21">
        <w:rPr>
          <w:rFonts w:ascii="Cambria" w:hAnsi="Cambria"/>
          <w:sz w:val="20"/>
          <w:szCs w:val="20"/>
        </w:rPr>
        <w:t xml:space="preserve">.  A prova objetiva será corrigida por meio de processamento eletrônico.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4</w:t>
      </w:r>
      <w:r w:rsidRPr="00951C21">
        <w:rPr>
          <w:rFonts w:ascii="Cambria" w:hAnsi="Cambria"/>
          <w:sz w:val="20"/>
          <w:szCs w:val="20"/>
        </w:rPr>
        <w:t>. O candidato só poderá retirar-se definitivamente do recinto de realização da prova, após</w:t>
      </w:r>
      <w:r>
        <w:rPr>
          <w:rFonts w:ascii="Cambria" w:hAnsi="Cambria"/>
          <w:sz w:val="20"/>
          <w:szCs w:val="20"/>
        </w:rPr>
        <w:t xml:space="preserve"> </w:t>
      </w:r>
      <w:r w:rsidRPr="00951C21">
        <w:rPr>
          <w:rFonts w:ascii="Cambria" w:hAnsi="Cambria"/>
          <w:sz w:val="20"/>
          <w:szCs w:val="20"/>
        </w:rPr>
        <w:t xml:space="preserve">01 (uma) hora contada do seu efetivo início, podendo, desta forma levar o seu caderno de questões.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.1</w:t>
      </w:r>
      <w:r>
        <w:rPr>
          <w:rFonts w:ascii="Cambria" w:hAnsi="Cambria"/>
          <w:sz w:val="20"/>
          <w:szCs w:val="20"/>
        </w:rPr>
        <w:t>5</w:t>
      </w:r>
      <w:r w:rsidRPr="00951C21">
        <w:rPr>
          <w:rFonts w:ascii="Cambria" w:hAnsi="Cambria"/>
          <w:sz w:val="20"/>
          <w:szCs w:val="20"/>
        </w:rPr>
        <w:t xml:space="preserve">. O caderno de questões não será publicado na Internet, em hipótese alguma.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16</w:t>
      </w:r>
      <w:r w:rsidRPr="00951C21">
        <w:rPr>
          <w:rFonts w:ascii="Cambria" w:hAnsi="Cambria"/>
          <w:sz w:val="20"/>
          <w:szCs w:val="20"/>
        </w:rPr>
        <w:t xml:space="preserve">. O caderno de questões é o espaço no qual o candidato poderá desenvolver todas as técnicas para chegar à resposta adequada, permitindo-se o rabisco e a rasura em qualquer folha, exceto na Folha de Respostas.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17</w:t>
      </w:r>
      <w:r w:rsidRPr="00951C21">
        <w:rPr>
          <w:rFonts w:ascii="Cambria" w:hAnsi="Cambria"/>
          <w:sz w:val="20"/>
          <w:szCs w:val="20"/>
        </w:rPr>
        <w:t xml:space="preserve">. Em nenhuma hipótese será considerado para correção e respectiva pontuação, o caderno de questões.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18</w:t>
      </w:r>
      <w:r w:rsidRPr="00951C21">
        <w:rPr>
          <w:rFonts w:ascii="Cambria" w:hAnsi="Cambria"/>
          <w:sz w:val="20"/>
          <w:szCs w:val="20"/>
        </w:rPr>
        <w:t xml:space="preserve">. O candidato deverá assinalar as respostas das questões objetivas na folha de respostas, preenchendo os alvéolos, com caneta esferográfica de tinta preta ou azul. O preenchimento da folha de respostas, único documento válido para a correção da prova objetiva, será de inteira responsabilidade do candidato, que deverá proceder em conformidade com as instruções especificadas, contidas na capa do caderno de prova e na folha de respostas.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19</w:t>
      </w:r>
      <w:r w:rsidRPr="00951C21">
        <w:rPr>
          <w:rFonts w:ascii="Cambria" w:hAnsi="Cambria"/>
          <w:sz w:val="20"/>
          <w:szCs w:val="20"/>
        </w:rPr>
        <w:t xml:space="preserve">. Não serão computadas as questões em branco ou assinaladas a lápis, as questões com duas ou mais alternativas assinaladas e as questões rasuradas. Não deverá ser feita nenhuma marca fora do campo reservado às respostas ou à assinatura, pois qualquer marca poderá ser lida incorretamente pelo sistema de correção, acarretando a anulação parcial ou integral da prova daquele candidato.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0</w:t>
      </w:r>
      <w:r w:rsidRPr="00951C21">
        <w:rPr>
          <w:rFonts w:ascii="Cambria" w:hAnsi="Cambria"/>
          <w:sz w:val="20"/>
          <w:szCs w:val="20"/>
        </w:rPr>
        <w:t xml:space="preserve">. Os pontos correspondentes às questões porventura anuladas, serão atribuídos a todos os candidatos, independente da formulação de recursos.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1</w:t>
      </w:r>
      <w:r w:rsidRPr="00951C21">
        <w:rPr>
          <w:rFonts w:ascii="Cambria" w:hAnsi="Cambria"/>
          <w:sz w:val="20"/>
          <w:szCs w:val="20"/>
        </w:rPr>
        <w:t xml:space="preserve">. Em hipótese alguma, haverá substituição da folha de resposta por erro do candidato.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2</w:t>
      </w:r>
      <w:r w:rsidRPr="00951C21">
        <w:rPr>
          <w:rFonts w:ascii="Cambria" w:hAnsi="Cambria"/>
          <w:sz w:val="20"/>
          <w:szCs w:val="20"/>
        </w:rPr>
        <w:t xml:space="preserve">.1. Os prejuízos advindos de marcações feitas incorretamente na folha de respostas serão de inteira responsabilidade do candidato.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2</w:t>
      </w:r>
      <w:r w:rsidRPr="00951C21">
        <w:rPr>
          <w:rFonts w:ascii="Cambria" w:hAnsi="Cambria"/>
          <w:sz w:val="20"/>
          <w:szCs w:val="20"/>
        </w:rPr>
        <w:t xml:space="preserve">. Não serão computadas questões não respondidas, nem questões que contenham mais de uma resposta (mesmo que uma delas esteja correta), emenda ou rasura, ainda que legível.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3</w:t>
      </w:r>
      <w:r w:rsidRPr="00951C21">
        <w:rPr>
          <w:rFonts w:ascii="Cambria" w:hAnsi="Cambria"/>
          <w:sz w:val="20"/>
          <w:szCs w:val="20"/>
        </w:rPr>
        <w:t xml:space="preserve">. Não será permitido que as marcações na folha de respostas sejam feitas por outras pessoas, salvo em caso de candidato que tenha solicitado atendimento especial para esse fim. Nesse caso, se necessário, o candidato será acompanhado por um fiscal devidamente treinado.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4</w:t>
      </w:r>
      <w:r w:rsidRPr="00951C21">
        <w:rPr>
          <w:rFonts w:ascii="Cambria" w:hAnsi="Cambria"/>
          <w:sz w:val="20"/>
          <w:szCs w:val="20"/>
        </w:rPr>
        <w:t xml:space="preserve">. Qualquer problema de impressão ou o recebimento do caderno de questão correspondente à função diferente do qual se candidatou, o candidato deverá solicitar a troca imediata do caderno de questões ao fiscal de sala.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.2</w:t>
      </w:r>
      <w:r>
        <w:rPr>
          <w:rFonts w:ascii="Cambria" w:hAnsi="Cambria"/>
          <w:sz w:val="20"/>
          <w:szCs w:val="20"/>
        </w:rPr>
        <w:t>5</w:t>
      </w:r>
      <w:r w:rsidRPr="00951C21">
        <w:rPr>
          <w:rFonts w:ascii="Cambria" w:hAnsi="Cambria"/>
          <w:sz w:val="20"/>
          <w:szCs w:val="20"/>
        </w:rPr>
        <w:t xml:space="preserve">. Não será permitido recurso posterior contra problemas de impressão e/ou realização de prova referente ao cargo diferente do qual se candidatou caso não tenha detectado e informado o fato no dia da realização da prova.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26</w:t>
      </w:r>
      <w:r w:rsidRPr="00951C21">
        <w:rPr>
          <w:rFonts w:ascii="Cambria" w:hAnsi="Cambria"/>
          <w:sz w:val="20"/>
          <w:szCs w:val="20"/>
        </w:rPr>
        <w:t xml:space="preserve">. Os </w:t>
      </w:r>
      <w:r>
        <w:rPr>
          <w:rFonts w:ascii="Cambria" w:hAnsi="Cambria"/>
          <w:sz w:val="20"/>
          <w:szCs w:val="20"/>
        </w:rPr>
        <w:t>três</w:t>
      </w:r>
      <w:r w:rsidRPr="00951C21">
        <w:rPr>
          <w:rFonts w:ascii="Cambria" w:hAnsi="Cambria"/>
          <w:sz w:val="20"/>
          <w:szCs w:val="20"/>
        </w:rPr>
        <w:t xml:space="preserve"> últimos candidatos deverão permanecer na sala de prova e somente poderão sair juntos do recinto, após a aposição em Ata de suas respectivas assinaturas.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27</w:t>
      </w:r>
      <w:r w:rsidRPr="00951C21">
        <w:rPr>
          <w:rFonts w:ascii="Cambria" w:hAnsi="Cambria"/>
          <w:sz w:val="20"/>
          <w:szCs w:val="20"/>
        </w:rPr>
        <w:t xml:space="preserve">. Será automaticamente excluído do </w:t>
      </w:r>
      <w:r w:rsidRPr="00B565B4">
        <w:rPr>
          <w:rFonts w:ascii="Cambria" w:hAnsi="Cambria"/>
          <w:sz w:val="20"/>
          <w:szCs w:val="20"/>
        </w:rPr>
        <w:t>Processo Seletivo</w:t>
      </w:r>
      <w:r>
        <w:rPr>
          <w:rFonts w:ascii="Cambria" w:hAnsi="Cambria"/>
          <w:sz w:val="20"/>
          <w:szCs w:val="20"/>
        </w:rPr>
        <w:t xml:space="preserve"> Simplificado </w:t>
      </w:r>
      <w:r w:rsidRPr="00B565B4">
        <w:rPr>
          <w:rFonts w:ascii="Cambria" w:hAnsi="Cambria"/>
          <w:sz w:val="20"/>
          <w:szCs w:val="20"/>
        </w:rPr>
        <w:t xml:space="preserve"> </w:t>
      </w:r>
      <w:r w:rsidRPr="00951C21">
        <w:rPr>
          <w:rFonts w:ascii="Cambria" w:hAnsi="Cambria"/>
          <w:sz w:val="20"/>
          <w:szCs w:val="20"/>
        </w:rPr>
        <w:t xml:space="preserve">o candidato que: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a) apresentar-se após o fechamento dos portões ou fora dos locais  pré-determinados;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b) não apresentar o documento de identidade  exigido;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c) não comparecer à prova, seja qual for o motivo alegado;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d) ausentar-se da sala de prova sem o acompanhamento do fiscal;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e) for surpreendido em comunicação com outro candidato ou terceiros, verbalmente, por escrito ou por qualquer outro meio de comunicação, sobre a prova que estiver sendo realizada, ou estiver utilizando livros, notas, impressos não permitidos e  calculadoras;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f) estiver portando, durante as provas, qualquer tipo de equipamento eletrônico de comunicação;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g) lançar mão de meios ilícitos para executar as provas, seja qual for;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h) não devolver a folha de respostas;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i) perturbar, de qualquer modo, a ordem dos trabalhos ou ser descortês com qualquer dos examinadores, executores e seus auxiliares ou autoridades presentes;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j) fizer anotação de informações relativas às suas respostas em qualquer outro meio que não o permitido neste Edital;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k) não permitir a coleta de sua assinatura; e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l) estiver portando armas e se recusar ao que estabelece o Edital.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28</w:t>
      </w:r>
      <w:r w:rsidRPr="00951C21">
        <w:rPr>
          <w:rFonts w:ascii="Cambria" w:hAnsi="Cambria"/>
          <w:sz w:val="20"/>
          <w:szCs w:val="20"/>
        </w:rPr>
        <w:t xml:space="preserve">. No dia de realização da prova, não serão fornecidas por qualquer membro da equipe de aplicação destas e/ou pelas autoridades presentes, informações referentes ao seu conteúdo e/ou aos critérios de avaliação e de classificação.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w:t>
      </w:r>
      <w:r>
        <w:rPr>
          <w:rFonts w:ascii="Cambria" w:hAnsi="Cambria"/>
          <w:sz w:val="20"/>
          <w:szCs w:val="20"/>
        </w:rPr>
        <w:t>29</w:t>
      </w:r>
      <w:r w:rsidRPr="00951C21">
        <w:rPr>
          <w:rFonts w:ascii="Cambria" w:hAnsi="Cambria"/>
          <w:sz w:val="20"/>
          <w:szCs w:val="20"/>
        </w:rPr>
        <w:t xml:space="preserve">. Não será permitida vista de prova, salvo se, quando houver solicitação Judicial.  </w:t>
      </w:r>
    </w:p>
    <w:p w:rsidR="00E57B82" w:rsidRPr="00951C21" w:rsidRDefault="00E57B82" w:rsidP="002E252E">
      <w:pPr>
        <w:jc w:val="both"/>
        <w:rPr>
          <w:rFonts w:ascii="Cambria" w:hAnsi="Cambria"/>
          <w:sz w:val="20"/>
          <w:szCs w:val="20"/>
        </w:rPr>
      </w:pPr>
      <w:r>
        <w:rPr>
          <w:rFonts w:ascii="Cambria" w:hAnsi="Cambria"/>
          <w:sz w:val="20"/>
          <w:szCs w:val="20"/>
        </w:rPr>
        <w:t>9</w:t>
      </w:r>
      <w:r w:rsidRPr="00951C21">
        <w:rPr>
          <w:rFonts w:ascii="Cambria" w:hAnsi="Cambria"/>
          <w:sz w:val="20"/>
          <w:szCs w:val="20"/>
        </w:rPr>
        <w:t>.3</w:t>
      </w:r>
      <w:r>
        <w:rPr>
          <w:rFonts w:ascii="Cambria" w:hAnsi="Cambria"/>
          <w:sz w:val="20"/>
          <w:szCs w:val="20"/>
        </w:rPr>
        <w:t>0</w:t>
      </w:r>
      <w:r w:rsidRPr="00951C21">
        <w:rPr>
          <w:rFonts w:ascii="Cambria" w:hAnsi="Cambria"/>
          <w:sz w:val="20"/>
          <w:szCs w:val="20"/>
        </w:rPr>
        <w:t xml:space="preserve">. A IMPÉRIO ASSESSORIA E CONCURSOS LTDA., bem como a Prefeitura Municipal de </w:t>
      </w:r>
      <w:r>
        <w:rPr>
          <w:rFonts w:ascii="Cambria" w:hAnsi="Cambria"/>
          <w:sz w:val="20"/>
          <w:szCs w:val="20"/>
        </w:rPr>
        <w:t>Nova Lacerda</w:t>
      </w:r>
      <w:r w:rsidRPr="00951C21">
        <w:rPr>
          <w:rFonts w:ascii="Cambria" w:hAnsi="Cambria"/>
          <w:sz w:val="20"/>
          <w:szCs w:val="20"/>
        </w:rPr>
        <w:t xml:space="preserve"> não se responsabilizam por quaisquer cursos, textos, apostilas e outras publicações referentes ao </w:t>
      </w:r>
      <w:r w:rsidRPr="00B565B4">
        <w:rPr>
          <w:rFonts w:ascii="Cambria" w:hAnsi="Cambria"/>
          <w:sz w:val="20"/>
          <w:szCs w:val="20"/>
        </w:rPr>
        <w:t>Processo Seletivo</w:t>
      </w:r>
      <w:r>
        <w:rPr>
          <w:rFonts w:ascii="Cambria" w:hAnsi="Cambria"/>
          <w:sz w:val="20"/>
          <w:szCs w:val="20"/>
        </w:rPr>
        <w:t xml:space="preserve"> Simplificado</w:t>
      </w:r>
      <w:r w:rsidRPr="00951C21">
        <w:rPr>
          <w:rFonts w:ascii="Cambria" w:hAnsi="Cambria"/>
          <w:sz w:val="20"/>
          <w:szCs w:val="20"/>
        </w:rPr>
        <w:t>.</w:t>
      </w:r>
    </w:p>
    <w:p w:rsidR="00E57B82" w:rsidRPr="00951C21"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064071">
        <w:rPr>
          <w:rFonts w:ascii="Cambria" w:hAnsi="Cambria"/>
          <w:b/>
          <w:sz w:val="20"/>
          <w:szCs w:val="20"/>
        </w:rPr>
        <w:t>CAPÍTULO X – DOS CRITÉRIOS DE DESEMPATE</w:t>
      </w:r>
    </w:p>
    <w:p w:rsidR="00E57B82" w:rsidRPr="00951C21" w:rsidRDefault="00E57B82" w:rsidP="002E252E">
      <w:pPr>
        <w:jc w:val="both"/>
        <w:rPr>
          <w:rFonts w:ascii="Cambria" w:hAnsi="Cambria"/>
          <w:sz w:val="20"/>
          <w:szCs w:val="20"/>
        </w:rPr>
      </w:pP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0</w:t>
      </w:r>
      <w:r w:rsidRPr="00951C21">
        <w:rPr>
          <w:rFonts w:ascii="Cambria" w:hAnsi="Cambria"/>
          <w:sz w:val="20"/>
          <w:szCs w:val="20"/>
        </w:rPr>
        <w:t>.</w:t>
      </w:r>
      <w:r>
        <w:rPr>
          <w:rFonts w:ascii="Cambria" w:hAnsi="Cambria"/>
          <w:sz w:val="20"/>
          <w:szCs w:val="20"/>
        </w:rPr>
        <w:t>1</w:t>
      </w:r>
      <w:r w:rsidRPr="00951C21">
        <w:rPr>
          <w:rFonts w:ascii="Cambria" w:hAnsi="Cambria"/>
          <w:sz w:val="20"/>
          <w:szCs w:val="20"/>
        </w:rPr>
        <w:t xml:space="preserve">. Na classificação final entre candidatos com igual número de pontos, serão fatores de desempate a seguinte ordem: </w:t>
      </w:r>
    </w:p>
    <w:p w:rsidR="00E57B82" w:rsidRDefault="00E57B82" w:rsidP="002E252E">
      <w:pPr>
        <w:jc w:val="both"/>
        <w:rPr>
          <w:rFonts w:ascii="Cambria" w:hAnsi="Cambria"/>
          <w:sz w:val="20"/>
          <w:szCs w:val="20"/>
        </w:rPr>
      </w:pPr>
      <w:r w:rsidRPr="00951C21">
        <w:rPr>
          <w:rFonts w:ascii="Cambria" w:hAnsi="Cambria"/>
          <w:sz w:val="20"/>
          <w:szCs w:val="20"/>
        </w:rPr>
        <w:t xml:space="preserve">a) Idade igual ou superior a 60 (sessenta) anos, nos termos da Lei Federal nº. 10.741/2003, sendo que será dada a preferência ao de idade mais elevada; </w:t>
      </w:r>
    </w:p>
    <w:p w:rsidR="00E57B82" w:rsidRPr="00951C21" w:rsidRDefault="00E57B82" w:rsidP="002E252E">
      <w:pPr>
        <w:jc w:val="both"/>
        <w:rPr>
          <w:rFonts w:ascii="Cambria" w:hAnsi="Cambria"/>
          <w:sz w:val="20"/>
          <w:szCs w:val="20"/>
        </w:rPr>
      </w:pPr>
      <w:r>
        <w:rPr>
          <w:rFonts w:ascii="Cambria" w:hAnsi="Cambria"/>
          <w:sz w:val="20"/>
          <w:szCs w:val="20"/>
        </w:rPr>
        <w:t>b</w:t>
      </w:r>
      <w:r w:rsidRPr="00951C21">
        <w:rPr>
          <w:rFonts w:ascii="Cambria" w:hAnsi="Cambria"/>
          <w:sz w:val="20"/>
          <w:szCs w:val="20"/>
        </w:rPr>
        <w:t xml:space="preserve">) Maior número de acertos nas questões de Conhecimentos Específicos; </w:t>
      </w:r>
    </w:p>
    <w:p w:rsidR="00E57B82" w:rsidRPr="00951C21" w:rsidRDefault="00E57B82" w:rsidP="002E252E">
      <w:pPr>
        <w:jc w:val="both"/>
        <w:rPr>
          <w:rFonts w:ascii="Cambria" w:hAnsi="Cambria"/>
          <w:sz w:val="20"/>
          <w:szCs w:val="20"/>
        </w:rPr>
      </w:pPr>
      <w:r>
        <w:rPr>
          <w:rFonts w:ascii="Cambria" w:hAnsi="Cambria"/>
          <w:sz w:val="20"/>
          <w:szCs w:val="20"/>
        </w:rPr>
        <w:t>c</w:t>
      </w:r>
      <w:r w:rsidRPr="00951C21">
        <w:rPr>
          <w:rFonts w:ascii="Cambria" w:hAnsi="Cambria"/>
          <w:sz w:val="20"/>
          <w:szCs w:val="20"/>
        </w:rPr>
        <w:t xml:space="preserve">) Maior número de acertos nas questões de Língua Portuguesa; </w:t>
      </w:r>
    </w:p>
    <w:p w:rsidR="00E57B82" w:rsidRPr="00951C21" w:rsidRDefault="00E57B82" w:rsidP="002E252E">
      <w:pPr>
        <w:jc w:val="both"/>
        <w:rPr>
          <w:rFonts w:ascii="Cambria" w:hAnsi="Cambria"/>
          <w:sz w:val="20"/>
          <w:szCs w:val="20"/>
        </w:rPr>
      </w:pPr>
      <w:r>
        <w:rPr>
          <w:rFonts w:ascii="Cambria" w:hAnsi="Cambria"/>
          <w:sz w:val="20"/>
          <w:szCs w:val="20"/>
        </w:rPr>
        <w:t>d</w:t>
      </w:r>
      <w:r w:rsidRPr="00951C21">
        <w:rPr>
          <w:rFonts w:ascii="Cambria" w:hAnsi="Cambria"/>
          <w:sz w:val="20"/>
          <w:szCs w:val="20"/>
        </w:rPr>
        <w:t>) Maior idade</w:t>
      </w:r>
      <w:r>
        <w:rPr>
          <w:rFonts w:ascii="Cambria" w:hAnsi="Cambria"/>
          <w:sz w:val="20"/>
          <w:szCs w:val="20"/>
        </w:rPr>
        <w:t>.</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064071">
        <w:rPr>
          <w:rFonts w:ascii="Cambria" w:hAnsi="Cambria"/>
          <w:b/>
          <w:sz w:val="20"/>
          <w:szCs w:val="20"/>
        </w:rPr>
        <w:t xml:space="preserve">CAPÍTULO </w:t>
      </w:r>
      <w:r>
        <w:rPr>
          <w:rFonts w:ascii="Cambria" w:hAnsi="Cambria"/>
          <w:b/>
          <w:sz w:val="20"/>
          <w:szCs w:val="20"/>
        </w:rPr>
        <w:t>XI</w:t>
      </w:r>
      <w:r w:rsidRPr="00064071">
        <w:rPr>
          <w:rFonts w:ascii="Cambria" w:hAnsi="Cambria"/>
          <w:b/>
          <w:sz w:val="20"/>
          <w:szCs w:val="20"/>
        </w:rPr>
        <w:t xml:space="preserve"> – DOS RECURSOS</w:t>
      </w:r>
    </w:p>
    <w:p w:rsidR="00E57B82" w:rsidRPr="00951C21" w:rsidRDefault="00E57B82" w:rsidP="002E252E">
      <w:pPr>
        <w:jc w:val="center"/>
        <w:rPr>
          <w:rFonts w:ascii="Cambria" w:hAnsi="Cambria"/>
          <w:b/>
          <w:sz w:val="20"/>
          <w:szCs w:val="20"/>
        </w:rPr>
      </w:pP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.1. Serão disponibilizados os seguintes itens para interposição de recurso: </w:t>
      </w:r>
    </w:p>
    <w:p w:rsidR="00E57B82" w:rsidRPr="00951C21" w:rsidRDefault="00E57B82" w:rsidP="002E252E">
      <w:pPr>
        <w:tabs>
          <w:tab w:val="left" w:pos="764"/>
        </w:tabs>
        <w:jc w:val="both"/>
        <w:rPr>
          <w:rFonts w:ascii="Cambria" w:hAnsi="Cambria"/>
          <w:sz w:val="20"/>
          <w:szCs w:val="20"/>
        </w:rPr>
      </w:pPr>
      <w:r w:rsidRPr="00273A8E">
        <w:rPr>
          <w:rFonts w:ascii="Cambria" w:hAnsi="Cambria"/>
          <w:sz w:val="20"/>
          <w:szCs w:val="20"/>
        </w:rPr>
        <w:t>a) Recurso Contra o Indeferimento das Inscrições;</w:t>
      </w:r>
      <w:r w:rsidRPr="00951C21">
        <w:rPr>
          <w:rFonts w:ascii="Cambria" w:hAnsi="Cambria"/>
          <w:sz w:val="20"/>
          <w:szCs w:val="20"/>
        </w:rPr>
        <w:t xml:space="preserve"> </w:t>
      </w:r>
    </w:p>
    <w:p w:rsidR="00E57B82" w:rsidRPr="00951C21" w:rsidRDefault="00E57B82" w:rsidP="002E252E">
      <w:pPr>
        <w:tabs>
          <w:tab w:val="left" w:pos="764"/>
        </w:tabs>
        <w:jc w:val="both"/>
        <w:rPr>
          <w:rFonts w:ascii="Cambria" w:hAnsi="Cambria"/>
          <w:sz w:val="20"/>
          <w:szCs w:val="20"/>
        </w:rPr>
      </w:pPr>
      <w:r w:rsidRPr="00951C21">
        <w:rPr>
          <w:rFonts w:ascii="Cambria" w:hAnsi="Cambria"/>
          <w:sz w:val="20"/>
          <w:szCs w:val="20"/>
        </w:rPr>
        <w:t xml:space="preserve">b) Recurso Contra o Gabarito Preliminar; </w:t>
      </w:r>
    </w:p>
    <w:p w:rsidR="00E57B82" w:rsidRDefault="00E57B82" w:rsidP="002E252E">
      <w:pPr>
        <w:tabs>
          <w:tab w:val="left" w:pos="764"/>
        </w:tabs>
        <w:jc w:val="both"/>
        <w:rPr>
          <w:rFonts w:ascii="Cambria" w:hAnsi="Cambria"/>
          <w:sz w:val="20"/>
          <w:szCs w:val="20"/>
        </w:rPr>
      </w:pPr>
      <w:r w:rsidRPr="00951C21">
        <w:rPr>
          <w:rFonts w:ascii="Cambria" w:hAnsi="Cambria"/>
          <w:sz w:val="20"/>
          <w:szCs w:val="20"/>
        </w:rPr>
        <w:t xml:space="preserve">c) Recurso Contra a Pontuação da Prova Objetiva; </w:t>
      </w:r>
    </w:p>
    <w:p w:rsidR="00E57B82" w:rsidRPr="00951C21" w:rsidRDefault="00E57B82" w:rsidP="002E252E">
      <w:pPr>
        <w:tabs>
          <w:tab w:val="left" w:pos="764"/>
        </w:tabs>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.2. O prazo para interposição de recursos será conforme o Cronograma (ANEXO II), contados da publicação dos respectivos atos mencionados no item 1</w:t>
      </w:r>
      <w:r>
        <w:rPr>
          <w:rFonts w:ascii="Cambria" w:hAnsi="Cambria"/>
          <w:sz w:val="20"/>
          <w:szCs w:val="20"/>
        </w:rPr>
        <w:t>1</w:t>
      </w:r>
      <w:r w:rsidRPr="00951C21">
        <w:rPr>
          <w:rFonts w:ascii="Cambria" w:hAnsi="Cambria"/>
          <w:sz w:val="20"/>
          <w:szCs w:val="20"/>
        </w:rPr>
        <w:t xml:space="preserve">.1. tendo como termo inicial o dia seguinte ao da publicação dos referidos atos.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.3. O candidato interessado em interpor recurso quanto a qualquer uma das fases estabelecidas no item 1</w:t>
      </w:r>
      <w:r>
        <w:rPr>
          <w:rFonts w:ascii="Cambria" w:hAnsi="Cambria"/>
          <w:sz w:val="20"/>
          <w:szCs w:val="20"/>
        </w:rPr>
        <w:t>1</w:t>
      </w:r>
      <w:r w:rsidRPr="00951C21">
        <w:rPr>
          <w:rFonts w:ascii="Cambria" w:hAnsi="Cambria"/>
          <w:sz w:val="20"/>
          <w:szCs w:val="20"/>
        </w:rPr>
        <w:t xml:space="preserve">.1 deverá proceder da seguinte maneira: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.3.1. Acessar o site </w:t>
      </w:r>
      <w:hyperlink r:id="rId17"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sidRPr="00064071">
        <w:rPr>
          <w:rFonts w:ascii="Cambria" w:hAnsi="Cambria"/>
          <w:sz w:val="20"/>
          <w:szCs w:val="20"/>
        </w:rPr>
        <w:t>1</w:t>
      </w:r>
      <w:r>
        <w:rPr>
          <w:rFonts w:ascii="Cambria" w:hAnsi="Cambria"/>
          <w:sz w:val="20"/>
          <w:szCs w:val="20"/>
        </w:rPr>
        <w:t>1</w:t>
      </w:r>
      <w:r w:rsidRPr="00064071">
        <w:rPr>
          <w:rFonts w:ascii="Cambria" w:hAnsi="Cambria"/>
          <w:sz w:val="20"/>
          <w:szCs w:val="20"/>
        </w:rPr>
        <w:t xml:space="preserve">.3.2. Clicar sobre o </w:t>
      </w:r>
      <w:r w:rsidRPr="005404DB">
        <w:rPr>
          <w:rFonts w:ascii="Cambria" w:hAnsi="Cambria"/>
          <w:b/>
          <w:sz w:val="20"/>
          <w:szCs w:val="20"/>
        </w:rPr>
        <w:t>PROCESSO SELETIVO</w:t>
      </w:r>
      <w:r>
        <w:rPr>
          <w:rFonts w:ascii="Cambria" w:hAnsi="Cambria"/>
          <w:b/>
          <w:sz w:val="20"/>
          <w:szCs w:val="20"/>
        </w:rPr>
        <w:t xml:space="preserve"> SIMPLIFICADO</w:t>
      </w:r>
      <w:r w:rsidRPr="005404DB">
        <w:rPr>
          <w:rFonts w:ascii="Cambria" w:hAnsi="Cambria"/>
          <w:b/>
          <w:sz w:val="20"/>
          <w:szCs w:val="20"/>
        </w:rPr>
        <w:t xml:space="preserve"> 0</w:t>
      </w:r>
      <w:r>
        <w:rPr>
          <w:rFonts w:ascii="Cambria" w:hAnsi="Cambria"/>
          <w:b/>
          <w:sz w:val="20"/>
          <w:szCs w:val="20"/>
        </w:rPr>
        <w:t>2</w:t>
      </w:r>
      <w:r w:rsidRPr="005404DB">
        <w:rPr>
          <w:rFonts w:ascii="Cambria" w:hAnsi="Cambria"/>
          <w:b/>
          <w:sz w:val="20"/>
          <w:szCs w:val="20"/>
        </w:rPr>
        <w:t>/2025 – PREFEITURA MUNICIPAL DE NOVA LACERDA</w:t>
      </w:r>
      <w:r w:rsidRPr="00064071">
        <w:rPr>
          <w:rFonts w:ascii="Cambria" w:hAnsi="Cambria"/>
          <w:sz w:val="20"/>
          <w:szCs w:val="20"/>
        </w:rPr>
        <w:t>;</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.3.3. Localizar o botão “RECURSO” (somente estará visível dentro do prazo disponível para</w:t>
      </w:r>
      <w:r>
        <w:rPr>
          <w:rFonts w:ascii="Cambria" w:hAnsi="Cambria"/>
          <w:sz w:val="20"/>
          <w:szCs w:val="20"/>
        </w:rPr>
        <w:t> </w:t>
      </w:r>
      <w:r w:rsidRPr="00951C21">
        <w:rPr>
          <w:rFonts w:ascii="Cambria" w:hAnsi="Cambria"/>
          <w:sz w:val="20"/>
          <w:szCs w:val="20"/>
        </w:rPr>
        <w:t xml:space="preserve">recurso);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.3.4. Preencher corretamente os campos do formulário correspondente ao tipo de recurso.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.4. Os recursos que forem apresentados deverão obedecer rigorosamente aos preceitos que seguem e serão dirigidos à apreciação da IMPÉRIO ASSESSORIA E CONCURSOS LTDA., empresa designada para realização do </w:t>
      </w:r>
      <w:r w:rsidRPr="00B565B4">
        <w:rPr>
          <w:rFonts w:ascii="Cambria" w:hAnsi="Cambria"/>
          <w:sz w:val="20"/>
          <w:szCs w:val="20"/>
        </w:rPr>
        <w:t>Processo Seletivo</w:t>
      </w:r>
      <w:r>
        <w:rPr>
          <w:rFonts w:ascii="Cambria" w:hAnsi="Cambria"/>
          <w:sz w:val="20"/>
          <w:szCs w:val="20"/>
        </w:rPr>
        <w:t xml:space="preserve"> Simplificado</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4.1. O recurso deverá ter argumentação lógica e consistente, caso contrário será indeferido. </w:t>
      </w:r>
    </w:p>
    <w:p w:rsidR="00E57B82"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.4.2. Recursos inconsistentes e/ou fora das especificações estabelecidas neste edital serão indeferidos.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.5. Não serão conhecidos os recursos que não contenham os fundamentos do pedido, inclusive os pedidos de simples revisão da prova ou nota, que serão indeferidos sem julgamento  de mérito.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.6. Não serão aceitos recursos que: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.6.1. Estejam em desacordo com este edital;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.6.2. Estejam fora do prazo estabelecido para cada etapa;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.6.3. Não apresentem fundamentação lógica e consistente;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.6.4. Encaminhados via postal, fax ou meio eletrônico (e-mail);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.7. Em caso de questões que sejam anuladas, essas serão consideradas como respondidas corretamente por todos os candidatos, independente de terem recorrido.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.8. Se houver alguma alteração de gabarito, por força de impugnações, todas as provas serão corrigidas de acordo com a alteração.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.9. Os recursos julgados e homologados serão disponibilizados apenas na “Área do Candidato”, no site </w:t>
      </w:r>
      <w:hyperlink r:id="rId18" w:history="1">
        <w:r w:rsidRPr="00951C21">
          <w:rPr>
            <w:rStyle w:val="Hyperlink"/>
            <w:rFonts w:ascii="Cambria" w:hAnsi="Cambria"/>
            <w:b/>
            <w:sz w:val="20"/>
            <w:szCs w:val="20"/>
          </w:rPr>
          <w:t>https://portal.imperioconcursos.com.br</w:t>
        </w:r>
      </w:hyperlink>
      <w:r w:rsidRPr="00951C21">
        <w:rPr>
          <w:rFonts w:ascii="Cambria" w:hAnsi="Cambria"/>
          <w:sz w:val="20"/>
          <w:szCs w:val="20"/>
        </w:rPr>
        <w:t xml:space="preserve"> , devendo o candidato recorrente tomar conhecimento das decisões, não lhe sendo enviado individualmente o teor das mesmas.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.10. Em hipótese alguma haverá vista de Provas</w:t>
      </w:r>
      <w:r>
        <w:rPr>
          <w:rFonts w:ascii="Cambria" w:hAnsi="Cambria"/>
          <w:sz w:val="20"/>
          <w:szCs w:val="20"/>
        </w:rPr>
        <w:t>, bem como,</w:t>
      </w:r>
      <w:r w:rsidRPr="00951C21">
        <w:rPr>
          <w:rFonts w:ascii="Cambria" w:hAnsi="Cambria"/>
          <w:sz w:val="20"/>
          <w:szCs w:val="20"/>
        </w:rPr>
        <w:t xml:space="preserve"> revisão de recursos e recurso do recurso.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.11. A interposição dos recursos não obsta o regular andamento do Cronograma (Anexo II) do </w:t>
      </w:r>
      <w:r w:rsidRPr="00B565B4">
        <w:rPr>
          <w:rFonts w:ascii="Cambria" w:hAnsi="Cambria"/>
          <w:sz w:val="20"/>
          <w:szCs w:val="20"/>
        </w:rPr>
        <w:t>Processo Seletivo</w:t>
      </w:r>
      <w:r>
        <w:rPr>
          <w:rFonts w:ascii="Cambria" w:hAnsi="Cambria"/>
          <w:sz w:val="20"/>
          <w:szCs w:val="20"/>
        </w:rPr>
        <w:t xml:space="preserve"> Simplificado</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.12. Se do exame de recurso resultar anulação de questão ou de item de questão ou alteração de Gabarito, a pontuação correspondente a essa questão será atribuída a todos os candidatos, independentemente de terem recorrido, ficando desde já estabelecido que: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.12.1. O candidato que acertar uma questão que posteriormente venha a ser anulada permanecerá com o ponto já conquistado pelo acerto da questão;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 xml:space="preserve">.12.2. O candidato que acertar uma questão e, posteriormente, esta tenha seu gabarito alterado, perderá o ponto conquistado anteriormente pelo acerto da questão, passando a valer como oficial o novo Gabarito publicado.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.12.3. Após o julgamento dos recursos serão divulgadas as eventuais alterações ocorridas, podendo eventualmente vir a ser alterado o resultado da prova.</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1</w:t>
      </w:r>
      <w:r w:rsidRPr="00951C21">
        <w:rPr>
          <w:rFonts w:ascii="Cambria" w:hAnsi="Cambria"/>
          <w:sz w:val="20"/>
          <w:szCs w:val="20"/>
        </w:rPr>
        <w:t>.</w:t>
      </w:r>
      <w:r>
        <w:rPr>
          <w:rFonts w:ascii="Cambria" w:hAnsi="Cambria"/>
          <w:sz w:val="20"/>
          <w:szCs w:val="20"/>
        </w:rPr>
        <w:t>13</w:t>
      </w:r>
      <w:r w:rsidRPr="00951C21">
        <w:rPr>
          <w:rFonts w:ascii="Cambria" w:hAnsi="Cambria"/>
          <w:sz w:val="20"/>
          <w:szCs w:val="20"/>
        </w:rPr>
        <w:t xml:space="preserve">. Após o julgamento dos recursos interpostos, será publicada lista de Classificação Final, não cabendo mais recursos.  </w:t>
      </w:r>
    </w:p>
    <w:p w:rsidR="00E57B82" w:rsidRPr="00951C21"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064071">
        <w:rPr>
          <w:rFonts w:ascii="Cambria" w:hAnsi="Cambria"/>
          <w:b/>
          <w:sz w:val="20"/>
          <w:szCs w:val="20"/>
        </w:rPr>
        <w:t>CAPÍTULO X</w:t>
      </w:r>
      <w:r>
        <w:rPr>
          <w:rFonts w:ascii="Cambria" w:hAnsi="Cambria"/>
          <w:b/>
          <w:sz w:val="20"/>
          <w:szCs w:val="20"/>
        </w:rPr>
        <w:t>II</w:t>
      </w:r>
      <w:r w:rsidRPr="00064071">
        <w:rPr>
          <w:rFonts w:ascii="Cambria" w:hAnsi="Cambria"/>
          <w:b/>
          <w:sz w:val="20"/>
          <w:szCs w:val="20"/>
        </w:rPr>
        <w:t xml:space="preserve"> – DA CONVOCAÇÃO E ADMISSÃO</w:t>
      </w:r>
    </w:p>
    <w:p w:rsidR="00E57B82" w:rsidRPr="00951C21" w:rsidRDefault="00E57B82" w:rsidP="002E252E">
      <w:pPr>
        <w:jc w:val="both"/>
        <w:rPr>
          <w:rFonts w:ascii="Cambria" w:hAnsi="Cambria"/>
          <w:sz w:val="20"/>
          <w:szCs w:val="20"/>
        </w:rPr>
      </w:pP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2</w:t>
      </w:r>
      <w:r w:rsidRPr="00951C21">
        <w:rPr>
          <w:rFonts w:ascii="Cambria" w:hAnsi="Cambria"/>
          <w:sz w:val="20"/>
          <w:szCs w:val="20"/>
        </w:rPr>
        <w:t xml:space="preserve">.1. São requisitos básicos para o ingresso no quadro pessoal da Prefeitura Municipal de </w:t>
      </w:r>
      <w:r>
        <w:rPr>
          <w:rFonts w:ascii="Cambria" w:hAnsi="Cambria"/>
          <w:sz w:val="20"/>
          <w:szCs w:val="20"/>
        </w:rPr>
        <w:t>Nova Lacerda</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a) ser brasileiro, nos termos da Constituição Federal;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b) ter completado 18 (dezoito) anos;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c) estar em pleno exercício dos direitos políticos;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d) ser julgado APTO física e mentalmente para o exercício do cargo, em inspeção médica oficial, determinada pela Prefeitura Municipal, ou por sua ordem;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e) possuir a escolaridade exigida e demais requisitos para o exercício do cargo; </w:t>
      </w:r>
    </w:p>
    <w:p w:rsidR="00E57B82" w:rsidRDefault="00E57B82" w:rsidP="002E252E">
      <w:pPr>
        <w:jc w:val="both"/>
        <w:rPr>
          <w:rFonts w:ascii="Cambria" w:hAnsi="Cambria"/>
          <w:sz w:val="20"/>
          <w:szCs w:val="20"/>
        </w:rPr>
      </w:pPr>
      <w:r w:rsidRPr="00951C21">
        <w:rPr>
          <w:rFonts w:ascii="Cambria" w:hAnsi="Cambria"/>
          <w:sz w:val="20"/>
          <w:szCs w:val="20"/>
        </w:rPr>
        <w:t>f) declarar expressamente o exercício ou não de cargo, emprego ou função pública nos órgãos e entidades da Administração Pública Estadual, Federal ou Municipal, para fins de verificação do acúmulo de cargos;</w:t>
      </w:r>
    </w:p>
    <w:p w:rsidR="00E57B82" w:rsidRPr="00951C21" w:rsidRDefault="00E57B82" w:rsidP="002E252E">
      <w:pPr>
        <w:jc w:val="both"/>
        <w:rPr>
          <w:rFonts w:ascii="Cambria" w:hAnsi="Cambria"/>
          <w:sz w:val="20"/>
          <w:szCs w:val="20"/>
        </w:rPr>
      </w:pPr>
      <w:r w:rsidRPr="004F05EA">
        <w:rPr>
          <w:rFonts w:ascii="Cambria" w:hAnsi="Cambria"/>
          <w:sz w:val="20"/>
          <w:szCs w:val="20"/>
        </w:rPr>
        <w:t>g) a quitação com as obrigações eleitorais e militares;</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 h) não haver sofrido sanção impeditiva do exercício de cargo, função ou emprego público; </w:t>
      </w:r>
    </w:p>
    <w:p w:rsidR="00E57B82" w:rsidRPr="00951C21" w:rsidRDefault="00E57B82" w:rsidP="002E252E">
      <w:pPr>
        <w:tabs>
          <w:tab w:val="left" w:pos="4320"/>
        </w:tabs>
        <w:jc w:val="both"/>
        <w:rPr>
          <w:rFonts w:ascii="Cambria" w:hAnsi="Cambria"/>
          <w:sz w:val="20"/>
          <w:szCs w:val="20"/>
        </w:rPr>
      </w:pPr>
      <w:r w:rsidRPr="00951C21">
        <w:rPr>
          <w:rFonts w:ascii="Cambria" w:hAnsi="Cambria"/>
          <w:sz w:val="20"/>
          <w:szCs w:val="20"/>
        </w:rPr>
        <w:t xml:space="preserve">i) ter sido aprovado e classificado no </w:t>
      </w:r>
      <w:r>
        <w:rPr>
          <w:rFonts w:ascii="Cambria" w:hAnsi="Cambria"/>
          <w:sz w:val="20"/>
          <w:szCs w:val="20"/>
        </w:rPr>
        <w:t>Processo Seletivo Simplificado</w:t>
      </w:r>
      <w:r w:rsidRPr="00951C21">
        <w:rPr>
          <w:rFonts w:ascii="Cambria" w:hAnsi="Cambria"/>
          <w:sz w:val="20"/>
          <w:szCs w:val="20"/>
        </w:rPr>
        <w:t xml:space="preserve">;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j) apresentar a Certidão Negativa Criminal;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k) não estar afastado junto ao INSS na data limite para admissão;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l) não receber proventos de aposentadoria ou remuneração de cargo, emprego ou função pública, ressalvados os casos de acúmulo previstos na Constituição Federal; </w:t>
      </w:r>
    </w:p>
    <w:p w:rsidR="00E57B82" w:rsidRPr="00951C21" w:rsidRDefault="00E57B82" w:rsidP="002E252E">
      <w:pPr>
        <w:jc w:val="both"/>
        <w:rPr>
          <w:rFonts w:ascii="Cambria" w:hAnsi="Cambria"/>
          <w:sz w:val="20"/>
          <w:szCs w:val="20"/>
        </w:rPr>
      </w:pPr>
      <w:r w:rsidRPr="00951C21">
        <w:rPr>
          <w:rFonts w:ascii="Cambria" w:hAnsi="Cambria"/>
          <w:sz w:val="20"/>
          <w:szCs w:val="20"/>
        </w:rPr>
        <w:t xml:space="preserve">m) Ter disponibilidade para o horário de trabalho, o qual deverá atender as necessidades do órgão requisitante, podendo ser no período matutino e/ou vespertino e/ou noturno, inclusive aos sábados, domingos e feriados;  </w:t>
      </w:r>
    </w:p>
    <w:p w:rsidR="00E57B82" w:rsidRDefault="00E57B82" w:rsidP="002E252E">
      <w:pPr>
        <w:jc w:val="both"/>
        <w:rPr>
          <w:rFonts w:ascii="Cambria" w:hAnsi="Cambria"/>
          <w:sz w:val="20"/>
          <w:szCs w:val="20"/>
        </w:rPr>
      </w:pPr>
      <w:r w:rsidRPr="00951C21">
        <w:rPr>
          <w:rFonts w:ascii="Cambria" w:hAnsi="Cambria"/>
          <w:sz w:val="20"/>
          <w:szCs w:val="20"/>
        </w:rPr>
        <w:t>n) Estar com a Qualificação Cadastral junto ao E-social regularizada (consulta através do site:  http://consultacadastral.inss.gov.br/Esocial/pages/index.xhtml )</w:t>
      </w:r>
      <w:r>
        <w:rPr>
          <w:rFonts w:ascii="Cambria" w:hAnsi="Cambria"/>
          <w:sz w:val="20"/>
          <w:szCs w:val="20"/>
        </w:rPr>
        <w:t>;</w:t>
      </w:r>
    </w:p>
    <w:p w:rsidR="00E57B82" w:rsidRPr="00A314BA" w:rsidRDefault="00E57B82" w:rsidP="002E252E">
      <w:pPr>
        <w:jc w:val="both"/>
        <w:rPr>
          <w:rFonts w:ascii="Cambria" w:hAnsi="Cambria"/>
          <w:sz w:val="20"/>
          <w:szCs w:val="20"/>
        </w:rPr>
      </w:pPr>
      <w:r>
        <w:rPr>
          <w:rFonts w:ascii="Cambria" w:hAnsi="Cambria"/>
          <w:sz w:val="20"/>
          <w:szCs w:val="20"/>
        </w:rPr>
        <w:t xml:space="preserve">o) </w:t>
      </w:r>
      <w:r w:rsidRPr="00A314BA">
        <w:rPr>
          <w:rFonts w:ascii="Cambria" w:hAnsi="Cambria"/>
          <w:sz w:val="20"/>
          <w:szCs w:val="20"/>
        </w:rPr>
        <w:t>Não ter sido punido com nenhuma falta grave passível de demissão em cargo ou emprego ocupado anteriormente no serviço público nas esferas estadual, municipal e federal;</w:t>
      </w:r>
    </w:p>
    <w:p w:rsidR="00E57B82" w:rsidRPr="00951C21" w:rsidRDefault="00E57B82" w:rsidP="002E252E">
      <w:pPr>
        <w:jc w:val="both"/>
        <w:rPr>
          <w:rFonts w:ascii="Cambria" w:hAnsi="Cambria"/>
          <w:sz w:val="20"/>
          <w:szCs w:val="20"/>
        </w:rPr>
      </w:pPr>
      <w:r>
        <w:rPr>
          <w:rFonts w:ascii="Cambria" w:hAnsi="Cambria"/>
          <w:sz w:val="20"/>
          <w:szCs w:val="20"/>
        </w:rPr>
        <w:t xml:space="preserve">p) </w:t>
      </w:r>
      <w:r w:rsidRPr="00A314BA">
        <w:rPr>
          <w:rFonts w:ascii="Cambria" w:hAnsi="Cambria"/>
          <w:sz w:val="20"/>
          <w:szCs w:val="20"/>
        </w:rPr>
        <w:t>Não estar respondendo como indiciado a processo administrativo disciplinar perante a Administração Federal, Estadual e/ou distrital e Municipal,</w:t>
      </w:r>
    </w:p>
    <w:p w:rsidR="00E57B82" w:rsidRPr="00951C21" w:rsidRDefault="00E57B82" w:rsidP="002E252E">
      <w:pPr>
        <w:jc w:val="both"/>
        <w:rPr>
          <w:rFonts w:ascii="Cambria" w:hAnsi="Cambria"/>
          <w:sz w:val="20"/>
          <w:szCs w:val="20"/>
        </w:rPr>
      </w:pPr>
      <w:r>
        <w:rPr>
          <w:rFonts w:ascii="Cambria" w:hAnsi="Cambria"/>
          <w:sz w:val="20"/>
          <w:szCs w:val="20"/>
        </w:rPr>
        <w:t>q</w:t>
      </w:r>
      <w:r w:rsidRPr="00951C21">
        <w:rPr>
          <w:rFonts w:ascii="Cambria" w:hAnsi="Cambria"/>
          <w:sz w:val="20"/>
          <w:szCs w:val="20"/>
        </w:rPr>
        <w:t xml:space="preserve">) atender as demais exigências contidas neste Edital.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2</w:t>
      </w:r>
      <w:r w:rsidRPr="00951C21">
        <w:rPr>
          <w:rFonts w:ascii="Cambria" w:hAnsi="Cambria"/>
          <w:sz w:val="20"/>
          <w:szCs w:val="20"/>
        </w:rPr>
        <w:t>.2</w:t>
      </w:r>
      <w:r>
        <w:rPr>
          <w:rFonts w:ascii="Cambria" w:hAnsi="Cambria"/>
          <w:sz w:val="20"/>
          <w:szCs w:val="20"/>
        </w:rPr>
        <w:t>.</w:t>
      </w:r>
      <w:r w:rsidRPr="00951C21">
        <w:rPr>
          <w:rFonts w:ascii="Cambria" w:hAnsi="Cambria"/>
          <w:sz w:val="20"/>
          <w:szCs w:val="20"/>
        </w:rPr>
        <w:t xml:space="preserve"> O candidato aprovado que tiver completado 75 (setenta e cinco) anos de idade antes da data designada para admissão, não poderá assumir a vaga, conforme artigo 2.º da Lei Complementar 152, de 03 de dezembro de 2015.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2</w:t>
      </w:r>
      <w:r w:rsidRPr="00951C21">
        <w:rPr>
          <w:rFonts w:ascii="Cambria" w:hAnsi="Cambria"/>
          <w:sz w:val="20"/>
          <w:szCs w:val="20"/>
        </w:rPr>
        <w:t>.3 A convocação será feita mediante publicação no Diário Oficial do Município, dispon</w:t>
      </w:r>
      <w:r>
        <w:rPr>
          <w:rFonts w:ascii="Cambria" w:hAnsi="Cambria"/>
          <w:sz w:val="20"/>
          <w:szCs w:val="20"/>
        </w:rPr>
        <w:t>í</w:t>
      </w:r>
      <w:r w:rsidRPr="00951C21">
        <w:rPr>
          <w:rFonts w:ascii="Cambria" w:hAnsi="Cambria"/>
          <w:sz w:val="20"/>
          <w:szCs w:val="20"/>
        </w:rPr>
        <w:t xml:space="preserve">vel no site </w:t>
      </w:r>
      <w:r w:rsidRPr="001B7A75">
        <w:rPr>
          <w:rFonts w:ascii="Cambria" w:hAnsi="Cambria"/>
          <w:b/>
          <w:color w:val="0000FF"/>
          <w:sz w:val="20"/>
          <w:szCs w:val="20"/>
          <w:u w:val="single"/>
        </w:rPr>
        <w:t>http://www.</w:t>
      </w:r>
      <w:r>
        <w:rPr>
          <w:rFonts w:ascii="Cambria" w:hAnsi="Cambria"/>
          <w:b/>
          <w:color w:val="0000FF"/>
          <w:sz w:val="20"/>
          <w:szCs w:val="20"/>
          <w:u w:val="single"/>
        </w:rPr>
        <w:t>novalacerda</w:t>
      </w:r>
      <w:r w:rsidRPr="001B7A75">
        <w:rPr>
          <w:rFonts w:ascii="Cambria" w:hAnsi="Cambria"/>
          <w:b/>
          <w:color w:val="0000FF"/>
          <w:sz w:val="20"/>
          <w:szCs w:val="20"/>
          <w:u w:val="single"/>
        </w:rPr>
        <w:t>.mt.gov.br</w:t>
      </w:r>
      <w:r w:rsidRPr="00951C21">
        <w:rPr>
          <w:rFonts w:ascii="Cambria" w:hAnsi="Cambria"/>
          <w:sz w:val="20"/>
          <w:szCs w:val="20"/>
        </w:rPr>
        <w:t xml:space="preserve">, e em e-mail registrado pelo candidato no ato da inscrição, sendo  sua a responsabilidade de acompanhar  as publicações.   </w:t>
      </w:r>
    </w:p>
    <w:p w:rsidR="00E57B82" w:rsidRPr="00951C21" w:rsidRDefault="00E57B82" w:rsidP="002E252E">
      <w:pPr>
        <w:jc w:val="both"/>
        <w:rPr>
          <w:rFonts w:ascii="Cambria" w:hAnsi="Cambria"/>
          <w:sz w:val="20"/>
          <w:szCs w:val="20"/>
        </w:rPr>
      </w:pPr>
      <w:r w:rsidRPr="00951C21">
        <w:rPr>
          <w:rFonts w:ascii="Cambria" w:hAnsi="Cambria"/>
          <w:sz w:val="20"/>
          <w:szCs w:val="20"/>
        </w:rPr>
        <w:t>1</w:t>
      </w:r>
      <w:r>
        <w:rPr>
          <w:rFonts w:ascii="Cambria" w:hAnsi="Cambria"/>
          <w:sz w:val="20"/>
          <w:szCs w:val="20"/>
        </w:rPr>
        <w:t>2</w:t>
      </w:r>
      <w:r w:rsidRPr="00951C21">
        <w:rPr>
          <w:rFonts w:ascii="Cambria" w:hAnsi="Cambria"/>
          <w:sz w:val="20"/>
          <w:szCs w:val="20"/>
        </w:rPr>
        <w:t xml:space="preserve">.4 O candidato convocado que não atender ao disposto na convocação ou deixar de comparecer dentro do prazo previsto, perderá automaticamente a vaga, sem qualquer alegação de direitos futuros.   </w:t>
      </w:r>
    </w:p>
    <w:p w:rsidR="00E57B82" w:rsidRDefault="00E57B82" w:rsidP="002E252E">
      <w:pPr>
        <w:jc w:val="both"/>
        <w:rPr>
          <w:rFonts w:ascii="Cambria" w:hAnsi="Cambria"/>
          <w:sz w:val="20"/>
          <w:szCs w:val="20"/>
        </w:rPr>
      </w:pPr>
    </w:p>
    <w:p w:rsidR="00E57B82" w:rsidRPr="00951C21" w:rsidRDefault="00E57B82" w:rsidP="002E252E">
      <w:pPr>
        <w:pBdr>
          <w:top w:val="single" w:sz="4" w:space="1" w:color="auto"/>
          <w:left w:val="single" w:sz="4" w:space="4" w:color="auto"/>
          <w:bottom w:val="single" w:sz="4" w:space="1" w:color="auto"/>
          <w:right w:val="single" w:sz="4" w:space="4" w:color="auto"/>
        </w:pBdr>
        <w:jc w:val="center"/>
        <w:rPr>
          <w:rFonts w:ascii="Cambria" w:hAnsi="Cambria"/>
          <w:b/>
          <w:sz w:val="20"/>
          <w:szCs w:val="20"/>
        </w:rPr>
      </w:pPr>
      <w:r w:rsidRPr="00064071">
        <w:rPr>
          <w:rFonts w:ascii="Cambria" w:hAnsi="Cambria"/>
          <w:b/>
          <w:sz w:val="20"/>
          <w:szCs w:val="20"/>
        </w:rPr>
        <w:t>CAPÍTULO X</w:t>
      </w:r>
      <w:r>
        <w:rPr>
          <w:rFonts w:ascii="Cambria" w:hAnsi="Cambria"/>
          <w:b/>
          <w:sz w:val="20"/>
          <w:szCs w:val="20"/>
        </w:rPr>
        <w:t>III</w:t>
      </w:r>
      <w:r w:rsidRPr="00064071">
        <w:rPr>
          <w:rFonts w:ascii="Cambria" w:hAnsi="Cambria"/>
          <w:b/>
          <w:sz w:val="20"/>
          <w:szCs w:val="20"/>
        </w:rPr>
        <w:t xml:space="preserve"> – DAS DISPOSIÇÕES FINAIS</w:t>
      </w:r>
    </w:p>
    <w:p w:rsidR="00E57B82" w:rsidRPr="00951C21" w:rsidRDefault="00E57B82" w:rsidP="002E252E">
      <w:pPr>
        <w:jc w:val="both"/>
        <w:rPr>
          <w:rFonts w:ascii="Cambria" w:hAnsi="Cambria"/>
          <w:sz w:val="20"/>
          <w:szCs w:val="20"/>
        </w:rPr>
      </w:pP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.1. É de inteira responsabilidade do candidato acompanhar as publicações dos Editais, Comunicados e demais publicações referentes a este </w:t>
      </w:r>
      <w:r w:rsidRPr="00B565B4">
        <w:rPr>
          <w:rFonts w:ascii="Cambria" w:hAnsi="Cambria"/>
          <w:sz w:val="20"/>
          <w:szCs w:val="20"/>
        </w:rPr>
        <w:t>Processo Seletivo</w:t>
      </w:r>
      <w:r>
        <w:rPr>
          <w:rFonts w:ascii="Cambria" w:hAnsi="Cambria"/>
          <w:sz w:val="20"/>
          <w:szCs w:val="20"/>
        </w:rPr>
        <w:t xml:space="preserve"> Simplificado</w:t>
      </w:r>
      <w:r w:rsidRPr="005404DB">
        <w:rPr>
          <w:rFonts w:ascii="Cambria" w:hAnsi="Cambria"/>
          <w:sz w:val="20"/>
          <w:szCs w:val="20"/>
        </w:rPr>
        <w:t xml:space="preserve"> nos sites </w:t>
      </w:r>
      <w:hyperlink r:id="rId19" w:history="1">
        <w:r w:rsidRPr="005404DB">
          <w:rPr>
            <w:rStyle w:val="Hyperlink"/>
            <w:rFonts w:ascii="Cambria" w:hAnsi="Cambria" w:cs="Cambria"/>
            <w:b/>
            <w:bCs/>
            <w:sz w:val="20"/>
            <w:szCs w:val="20"/>
          </w:rPr>
          <w:t>https://portal.imperioconcursos.com.br</w:t>
        </w:r>
      </w:hyperlink>
      <w:r w:rsidRPr="005404DB">
        <w:rPr>
          <w:rFonts w:ascii="Cambria" w:hAnsi="Cambria"/>
          <w:b/>
          <w:bCs/>
          <w:sz w:val="20"/>
          <w:szCs w:val="20"/>
        </w:rPr>
        <w:t xml:space="preserve">  </w:t>
      </w:r>
      <w:r w:rsidRPr="005404DB">
        <w:rPr>
          <w:rFonts w:ascii="Cambria" w:hAnsi="Cambria"/>
          <w:sz w:val="20"/>
          <w:szCs w:val="20"/>
        </w:rPr>
        <w:t xml:space="preserve">ou </w:t>
      </w:r>
      <w:r w:rsidRPr="005404DB">
        <w:rPr>
          <w:rFonts w:ascii="Cambria" w:hAnsi="Cambria"/>
          <w:b/>
          <w:bCs/>
          <w:color w:val="0000FF"/>
          <w:sz w:val="20"/>
          <w:szCs w:val="20"/>
          <w:u w:val="single"/>
        </w:rPr>
        <w:t>http://www.novalacerda.mt.gov.br</w:t>
      </w:r>
      <w:r w:rsidRPr="005404DB">
        <w:rPr>
          <w:rFonts w:ascii="Cambria" w:hAnsi="Cambria"/>
          <w:sz w:val="20"/>
          <w:szCs w:val="20"/>
        </w:rPr>
        <w:t xml:space="preserve">.  </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.2. A Prefeitura Municipal de NOVA LACERDA e a IMPÉRIO ASSESSORIA E CONCURSOS LTDA. se eximem das despesas com viagens, estadia, transporte ou outros custos pessoais do candidato em quaisquer das fases do </w:t>
      </w:r>
      <w:r w:rsidRPr="00B565B4">
        <w:rPr>
          <w:rFonts w:ascii="Cambria" w:hAnsi="Cambria"/>
          <w:sz w:val="20"/>
          <w:szCs w:val="20"/>
        </w:rPr>
        <w:t>Processo Seletivo</w:t>
      </w:r>
      <w:r>
        <w:rPr>
          <w:rFonts w:ascii="Cambria" w:hAnsi="Cambria"/>
          <w:sz w:val="20"/>
          <w:szCs w:val="20"/>
        </w:rPr>
        <w:t xml:space="preserve"> Simplificado</w:t>
      </w:r>
      <w:r w:rsidRPr="005404DB">
        <w:rPr>
          <w:rFonts w:ascii="Cambria" w:hAnsi="Cambria"/>
          <w:sz w:val="20"/>
          <w:szCs w:val="20"/>
        </w:rPr>
        <w:t xml:space="preserve">.  </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.3. A inexatidão das afirmativas e/ou irregularidades dos documentos apresentados, mesmo que verificadas a qualquer tempo, em especial na ocasião da contratação do candidato, acarretarão a nulidade da inscrição e desclassificação do candidato, com todas as suas decorrências, sem prejuízo de medidas de ordem administrativa, civil e criminal.  </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.4. O prazo entre a publicação da convocação e a apresentação do convocado no Departamento de Recursos Humanos do município de NOVA LACERDA visando assumir a vaga é de, no máximo, 48 (quarenta e oito) horas.</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.5. Por ocasião da admissão, o candidato aprovado no </w:t>
      </w:r>
      <w:r w:rsidRPr="00B565B4">
        <w:rPr>
          <w:rFonts w:ascii="Cambria" w:hAnsi="Cambria"/>
          <w:sz w:val="20"/>
          <w:szCs w:val="20"/>
        </w:rPr>
        <w:t>Processo Seletivo</w:t>
      </w:r>
      <w:r>
        <w:rPr>
          <w:rFonts w:ascii="Cambria" w:hAnsi="Cambria"/>
          <w:sz w:val="20"/>
          <w:szCs w:val="20"/>
        </w:rPr>
        <w:t xml:space="preserve"> Simplificado</w:t>
      </w:r>
      <w:r w:rsidRPr="005404DB">
        <w:rPr>
          <w:rFonts w:ascii="Cambria" w:hAnsi="Cambria"/>
          <w:sz w:val="20"/>
          <w:szCs w:val="20"/>
        </w:rPr>
        <w:t>, ficará sujeito ao regime empregatício adotado pela legislação do município de NOVA LACERDA e às normas regulamentadoras atinentes aos servidores municipais, condicionando-se a investidura dos classificados em exame médico admissional a ser realizado por médico do trabalho, o qual servirá de avaliação de aptidão para o desempenho do cargo/emprego, nos termos deste documento.</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.6. Quando encerrar o contrato de trabalho de um candidato admitido o mesmo passará automaticamente para o final da lista de aprovados aguardando uma nova convocação.</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.7. Caso haja necessidade, o Departamento de Recursos Humanos do município de NOVA LACERDA poderá solicitar documentos complementares aos candidatos.</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.8. Os itens deste Edital poderão sofrer eventuais retificações, atualizações ou acréscimos enquanto não consumada a providência ou evento que lhe disser respeito, até a data da convocação dos candidatos para a prova correspondente, circunstância que será mencionada em edital ou aviso a ser publicado oficialmente.  </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.9. Os casos omissos serão resolvidos conjuntamente entre a Comissão Examinadora do </w:t>
      </w:r>
      <w:r w:rsidRPr="00B565B4">
        <w:rPr>
          <w:rFonts w:ascii="Cambria" w:hAnsi="Cambria"/>
          <w:sz w:val="20"/>
          <w:szCs w:val="20"/>
        </w:rPr>
        <w:t>Processo Seletivo</w:t>
      </w:r>
      <w:r>
        <w:rPr>
          <w:rFonts w:ascii="Cambria" w:hAnsi="Cambria"/>
          <w:sz w:val="20"/>
          <w:szCs w:val="20"/>
        </w:rPr>
        <w:t xml:space="preserve"> Simplificado</w:t>
      </w:r>
      <w:r w:rsidRPr="005404DB">
        <w:rPr>
          <w:rFonts w:ascii="Cambria" w:hAnsi="Cambria"/>
          <w:sz w:val="20"/>
          <w:szCs w:val="20"/>
        </w:rPr>
        <w:t xml:space="preserve"> e a IMPÉRIO ASSESSORIA E CONCURSOS LTDA. no que se refere à realização deste </w:t>
      </w:r>
      <w:r>
        <w:rPr>
          <w:rFonts w:ascii="Cambria" w:hAnsi="Cambria"/>
          <w:sz w:val="20"/>
          <w:szCs w:val="20"/>
        </w:rPr>
        <w:t>Processo Seletivo Simplificado</w:t>
      </w:r>
      <w:r w:rsidRPr="005404DB">
        <w:rPr>
          <w:rFonts w:ascii="Cambria" w:hAnsi="Cambria"/>
          <w:sz w:val="20"/>
          <w:szCs w:val="20"/>
        </w:rPr>
        <w:t xml:space="preserve">.  </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.10. Caberá ao Prefeito do Município de NOVA LACERDA a homologação dos resultados finais do </w:t>
      </w:r>
      <w:r w:rsidRPr="00B565B4">
        <w:rPr>
          <w:rFonts w:ascii="Cambria" w:hAnsi="Cambria"/>
          <w:sz w:val="20"/>
          <w:szCs w:val="20"/>
        </w:rPr>
        <w:t>Processo Seletivo</w:t>
      </w:r>
      <w:r>
        <w:rPr>
          <w:rFonts w:ascii="Cambria" w:hAnsi="Cambria"/>
          <w:sz w:val="20"/>
          <w:szCs w:val="20"/>
        </w:rPr>
        <w:t xml:space="preserve"> Simplificado</w:t>
      </w:r>
      <w:r w:rsidRPr="005404DB">
        <w:rPr>
          <w:rFonts w:ascii="Cambria" w:hAnsi="Cambria"/>
          <w:sz w:val="20"/>
          <w:szCs w:val="20"/>
        </w:rPr>
        <w:t xml:space="preserve">.  </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.11. O </w:t>
      </w:r>
      <w:r w:rsidRPr="00B565B4">
        <w:rPr>
          <w:rFonts w:ascii="Cambria" w:hAnsi="Cambria"/>
          <w:sz w:val="20"/>
          <w:szCs w:val="20"/>
        </w:rPr>
        <w:t>Processo Seletivo</w:t>
      </w:r>
      <w:r>
        <w:rPr>
          <w:rFonts w:ascii="Cambria" w:hAnsi="Cambria"/>
          <w:sz w:val="20"/>
          <w:szCs w:val="20"/>
        </w:rPr>
        <w:t xml:space="preserve"> Simplificado</w:t>
      </w:r>
      <w:r w:rsidRPr="005404DB">
        <w:rPr>
          <w:rFonts w:ascii="Cambria" w:hAnsi="Cambria"/>
          <w:sz w:val="20"/>
          <w:szCs w:val="20"/>
        </w:rPr>
        <w:t xml:space="preserve"> destina-se à contratação dos candidatos constantes da listagem definitiva, homologada, com a convocação individual, na medida da demanda e necessidade da Prefeitura Municipal de NOVA LACERDA e, não garante a chamada de todos os aprovados constante da Listagem Definitiva do </w:t>
      </w:r>
      <w:r w:rsidRPr="00B565B4">
        <w:rPr>
          <w:rFonts w:ascii="Cambria" w:hAnsi="Cambria"/>
          <w:sz w:val="20"/>
          <w:szCs w:val="20"/>
        </w:rPr>
        <w:t>Processo Seletivo</w:t>
      </w:r>
      <w:r>
        <w:rPr>
          <w:rFonts w:ascii="Cambria" w:hAnsi="Cambria"/>
          <w:sz w:val="20"/>
          <w:szCs w:val="20"/>
        </w:rPr>
        <w:t xml:space="preserve"> Simplificado</w:t>
      </w:r>
      <w:r w:rsidRPr="005404DB">
        <w:rPr>
          <w:rFonts w:ascii="Cambria" w:hAnsi="Cambria"/>
          <w:sz w:val="20"/>
          <w:szCs w:val="20"/>
        </w:rPr>
        <w:t xml:space="preserve">.  </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.12. O não atendimento, pelo candidato, das condições estabelecidas neste Edital, implicará sua eliminação do </w:t>
      </w:r>
      <w:r w:rsidRPr="00B565B4">
        <w:rPr>
          <w:rFonts w:ascii="Cambria" w:hAnsi="Cambria"/>
          <w:sz w:val="20"/>
          <w:szCs w:val="20"/>
        </w:rPr>
        <w:t>Processo Seletivo</w:t>
      </w:r>
      <w:r>
        <w:rPr>
          <w:rFonts w:ascii="Cambria" w:hAnsi="Cambria"/>
          <w:sz w:val="20"/>
          <w:szCs w:val="20"/>
        </w:rPr>
        <w:t xml:space="preserve"> Público</w:t>
      </w:r>
      <w:r w:rsidRPr="005404DB">
        <w:rPr>
          <w:rFonts w:ascii="Cambria" w:hAnsi="Cambria"/>
          <w:sz w:val="20"/>
          <w:szCs w:val="20"/>
        </w:rPr>
        <w:t xml:space="preserve">, a qualquer tempo.  </w:t>
      </w:r>
    </w:p>
    <w:p w:rsidR="00E57B82" w:rsidRPr="005404DB" w:rsidRDefault="00E57B82" w:rsidP="002E252E">
      <w:pPr>
        <w:jc w:val="both"/>
        <w:rPr>
          <w:rFonts w:ascii="Cambria" w:hAnsi="Cambria"/>
          <w:sz w:val="20"/>
          <w:szCs w:val="20"/>
        </w:rPr>
      </w:pPr>
      <w:r w:rsidRPr="005404DB">
        <w:rPr>
          <w:rFonts w:ascii="Cambria" w:hAnsi="Cambria"/>
          <w:sz w:val="20"/>
          <w:szCs w:val="20"/>
        </w:rPr>
        <w:t>1</w:t>
      </w:r>
      <w:r>
        <w:rPr>
          <w:rFonts w:ascii="Cambria" w:hAnsi="Cambria"/>
          <w:sz w:val="20"/>
          <w:szCs w:val="20"/>
        </w:rPr>
        <w:t>3</w:t>
      </w:r>
      <w:r w:rsidRPr="005404DB">
        <w:rPr>
          <w:rFonts w:ascii="Cambria" w:hAnsi="Cambria"/>
          <w:sz w:val="20"/>
          <w:szCs w:val="20"/>
        </w:rPr>
        <w:t xml:space="preserve">.13. O Foro da Comarca do Município de NOVA LACERDA/MT decidirá quaisquer ações judiciais interpostas com respeito ao presente Edital. Para que chegue ao conhecimento de todos e ninguém possa alegar ignorância, é expedido o presente edital, que ficará à disposição pela Internet nos endereços </w:t>
      </w:r>
      <w:hyperlink r:id="rId20" w:history="1">
        <w:r w:rsidRPr="005404DB">
          <w:rPr>
            <w:rStyle w:val="Hyperlink"/>
            <w:rFonts w:ascii="Cambria" w:hAnsi="Cambria" w:cs="Cambria"/>
            <w:b/>
            <w:bCs/>
            <w:sz w:val="20"/>
            <w:szCs w:val="20"/>
          </w:rPr>
          <w:t>https://portal.imperioconcursos.com.br</w:t>
        </w:r>
      </w:hyperlink>
      <w:r w:rsidRPr="005404DB">
        <w:rPr>
          <w:rFonts w:ascii="Cambria" w:hAnsi="Cambria"/>
          <w:sz w:val="20"/>
          <w:szCs w:val="20"/>
        </w:rPr>
        <w:t xml:space="preserve"> e </w:t>
      </w:r>
      <w:r w:rsidRPr="005404DB">
        <w:rPr>
          <w:rFonts w:ascii="Cambria" w:hAnsi="Cambria"/>
          <w:b/>
          <w:bCs/>
          <w:color w:val="0000FF"/>
          <w:sz w:val="20"/>
          <w:szCs w:val="20"/>
          <w:u w:val="single"/>
        </w:rPr>
        <w:t>http://www.novalacerda.mt.gov.br</w:t>
      </w:r>
      <w:r w:rsidRPr="005404DB">
        <w:rPr>
          <w:rFonts w:ascii="Cambria" w:hAnsi="Cambria"/>
          <w:sz w:val="20"/>
          <w:szCs w:val="20"/>
        </w:rPr>
        <w:t xml:space="preserve">. </w:t>
      </w:r>
    </w:p>
    <w:p w:rsidR="00E57B82" w:rsidRDefault="00E57B82" w:rsidP="002E252E">
      <w:pPr>
        <w:jc w:val="both"/>
        <w:rPr>
          <w:rFonts w:ascii="Cambria" w:hAnsi="Cambria"/>
          <w:sz w:val="20"/>
          <w:szCs w:val="20"/>
        </w:rPr>
      </w:pPr>
    </w:p>
    <w:p w:rsidR="00E57B82" w:rsidRPr="008C32B2" w:rsidRDefault="00E57B82" w:rsidP="002E252E">
      <w:pPr>
        <w:jc w:val="center"/>
        <w:rPr>
          <w:rFonts w:ascii="Cambria" w:hAnsi="Cambria"/>
          <w:sz w:val="20"/>
          <w:szCs w:val="20"/>
        </w:rPr>
      </w:pPr>
      <w:r>
        <w:rPr>
          <w:rFonts w:ascii="Cambria" w:hAnsi="Cambria"/>
          <w:sz w:val="20"/>
          <w:szCs w:val="20"/>
        </w:rPr>
        <w:t>Nova Lacerda</w:t>
      </w:r>
      <w:r w:rsidRPr="008C32B2">
        <w:rPr>
          <w:rFonts w:ascii="Cambria" w:hAnsi="Cambria"/>
          <w:sz w:val="20"/>
          <w:szCs w:val="20"/>
        </w:rPr>
        <w:t xml:space="preserve">, </w:t>
      </w:r>
      <w:r>
        <w:rPr>
          <w:rFonts w:ascii="Cambria" w:hAnsi="Cambria"/>
          <w:sz w:val="20"/>
          <w:szCs w:val="20"/>
        </w:rPr>
        <w:t>18</w:t>
      </w:r>
      <w:r w:rsidRPr="008C32B2">
        <w:rPr>
          <w:rFonts w:ascii="Cambria" w:hAnsi="Cambria"/>
          <w:sz w:val="20"/>
          <w:szCs w:val="20"/>
        </w:rPr>
        <w:t xml:space="preserve"> de </w:t>
      </w:r>
      <w:r>
        <w:rPr>
          <w:rFonts w:ascii="Cambria" w:hAnsi="Cambria"/>
          <w:sz w:val="20"/>
          <w:szCs w:val="20"/>
        </w:rPr>
        <w:t>dezembro</w:t>
      </w:r>
      <w:r w:rsidRPr="008C32B2">
        <w:rPr>
          <w:rFonts w:ascii="Cambria" w:hAnsi="Cambria"/>
          <w:sz w:val="20"/>
          <w:szCs w:val="20"/>
        </w:rPr>
        <w:t xml:space="preserve"> de 202</w:t>
      </w:r>
      <w:r>
        <w:rPr>
          <w:rFonts w:ascii="Cambria" w:hAnsi="Cambria"/>
          <w:sz w:val="20"/>
          <w:szCs w:val="20"/>
        </w:rPr>
        <w:t>5</w:t>
      </w:r>
      <w:r w:rsidRPr="008C32B2">
        <w:rPr>
          <w:rFonts w:ascii="Cambria" w:hAnsi="Cambria"/>
          <w:sz w:val="20"/>
          <w:szCs w:val="20"/>
        </w:rPr>
        <w:t>.</w:t>
      </w:r>
    </w:p>
    <w:p w:rsidR="00E57B82" w:rsidRDefault="00E57B82" w:rsidP="002E252E">
      <w:pPr>
        <w:ind w:right="-142"/>
        <w:jc w:val="center"/>
        <w:rPr>
          <w:rStyle w:val="Emphasis"/>
          <w:rFonts w:ascii="Cambria" w:hAnsi="Cambria"/>
          <w:b/>
          <w:bCs/>
          <w:i w:val="0"/>
          <w:iCs/>
          <w:sz w:val="20"/>
          <w:szCs w:val="20"/>
          <w:shd w:val="clear" w:color="auto" w:fill="FFFFFF"/>
        </w:rPr>
      </w:pPr>
    </w:p>
    <w:p w:rsidR="00E57B82" w:rsidRPr="008C32B2" w:rsidRDefault="00E57B82" w:rsidP="002E252E">
      <w:pPr>
        <w:ind w:right="-142"/>
        <w:jc w:val="center"/>
        <w:rPr>
          <w:rFonts w:ascii="Cambria" w:hAnsi="Cambria"/>
          <w:sz w:val="20"/>
          <w:szCs w:val="20"/>
        </w:rPr>
      </w:pPr>
      <w:r w:rsidRPr="008C32B2">
        <w:rPr>
          <w:rFonts w:ascii="Cambria" w:hAnsi="Cambria"/>
          <w:sz w:val="20"/>
          <w:szCs w:val="20"/>
        </w:rPr>
        <w:t>Prefeit</w:t>
      </w:r>
      <w:r>
        <w:rPr>
          <w:rFonts w:ascii="Cambria" w:hAnsi="Cambria"/>
          <w:sz w:val="20"/>
          <w:szCs w:val="20"/>
        </w:rPr>
        <w:t>o</w:t>
      </w:r>
      <w:r w:rsidRPr="008C32B2">
        <w:rPr>
          <w:rFonts w:ascii="Cambria" w:hAnsi="Cambria"/>
          <w:sz w:val="20"/>
          <w:szCs w:val="20"/>
        </w:rPr>
        <w:t xml:space="preserve"> Municipal</w:t>
      </w: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p>
    <w:p w:rsidR="00E57B82" w:rsidRPr="009A667A" w:rsidRDefault="00E57B82" w:rsidP="002E252E">
      <w:pPr>
        <w:jc w:val="center"/>
        <w:rPr>
          <w:rFonts w:ascii="Cambria" w:hAnsi="Cambria" w:cs="Courier New"/>
          <w:b/>
          <w:sz w:val="20"/>
          <w:szCs w:val="20"/>
          <w:u w:val="single"/>
          <w:lang/>
        </w:rPr>
      </w:pPr>
      <w:r w:rsidRPr="009A667A">
        <w:rPr>
          <w:rFonts w:ascii="Cambria" w:hAnsi="Cambria" w:cs="Courier New"/>
          <w:b/>
          <w:sz w:val="20"/>
          <w:szCs w:val="20"/>
          <w:u w:val="single"/>
          <w:lang/>
        </w:rPr>
        <w:t>ANEXO I – PROGRAMA DE PROVAS</w:t>
      </w:r>
    </w:p>
    <w:p w:rsidR="00E57B82" w:rsidRDefault="00E57B82" w:rsidP="002E252E">
      <w:pPr>
        <w:rPr>
          <w:rFonts w:ascii="Cambria" w:hAnsi="Cambria" w:cs="Courier New"/>
          <w:b/>
          <w:sz w:val="20"/>
          <w:szCs w:val="20"/>
          <w:u w:val="single"/>
          <w:lang/>
        </w:rPr>
      </w:pPr>
    </w:p>
    <w:p w:rsidR="00E57B82" w:rsidRPr="0073720C" w:rsidRDefault="00E57B82" w:rsidP="002E252E">
      <w:pPr>
        <w:jc w:val="both"/>
        <w:rPr>
          <w:rFonts w:ascii="Cambria" w:hAnsi="Cambria"/>
          <w:sz w:val="20"/>
          <w:szCs w:val="20"/>
        </w:rPr>
      </w:pPr>
      <w:r w:rsidRPr="0073720C">
        <w:rPr>
          <w:rFonts w:ascii="Cambria" w:hAnsi="Cambria"/>
          <w:b/>
          <w:sz w:val="20"/>
          <w:szCs w:val="20"/>
          <w:u w:val="single"/>
        </w:rPr>
        <w:t>LÍNGUA PORTUGUESA</w:t>
      </w:r>
      <w:r w:rsidRPr="0073720C">
        <w:rPr>
          <w:rFonts w:ascii="Cambria" w:hAnsi="Cambria"/>
          <w:sz w:val="20"/>
          <w:szCs w:val="20"/>
        </w:rPr>
        <w:t xml:space="preserve">: Leitura e interpretação de texto. Gêneros e tipos textuais. Níveis de linguagem. As funções da linguagem: Coesão e coerência. Intertextualidade. FONOLOGIA: Conceitos básicos - Classificação dos fonemas - Sílabas - Encontros Vocálicos - Encontros Consonantais - Dígrafos - Divisão silábica. ORTOGRAFIA: Conceitos básicos - O Alfabeto - Orientações ortográficas. ACENTUAÇÃO: Conceitos básicos - Acentuação tônica - Acentuação gráfica - Os acentos - Aspectos genéricos das regras de acentuação - As regras básicas - As regras especiais - Hiatos - Ditongos - Formas verbais seguidas de pronomes - Acentos diferenciais. MORFOLOGIA: Estrutura e Formação das palavras - Conceitos básicos - Processos de formação das palavras - Derivação e Composição - Prefixos - Sufixos - Tipos de Composição - Estudo dos Verbos Regulares e Irregulares - Classe de Palavras. SINTAXE: Termos Essenciais da Oração - Termos Integrantes da Oração - Termos Acessórios da Oração - Período composto e as orações coordenadas. Orações subordinadas. - Sintaxe de Concordância - Sintaxe de Regência - Sintaxe de Colocação - Significação das palavras. Regência nominal e verbal. Concordância nominal e verbal. Funções e Empregos das palavras "que" e "se" - Sinais de Pontuação. PROBLEMAS GERAIS DA LÍNGUA CULTA: O uso do hífen - O uso da Crase - Interpretação e análise de Textos - Tipos de Comunicação: Descrição - Narração - Dissertação - Tipos de Discurso - Qualidades e defeitos de um texto - Coesão Textual. ESTILÍSTICA: Figuras de linguagem - Vícios de Linguagem. </w:t>
      </w:r>
    </w:p>
    <w:p w:rsidR="00E57B82" w:rsidRDefault="00E57B82" w:rsidP="002E252E">
      <w:pPr>
        <w:jc w:val="both"/>
        <w:rPr>
          <w:rFonts w:ascii="Cambria" w:hAnsi="Cambria"/>
          <w:sz w:val="20"/>
          <w:szCs w:val="20"/>
        </w:rPr>
      </w:pPr>
    </w:p>
    <w:p w:rsidR="00E57B82" w:rsidRPr="00A23F17" w:rsidRDefault="00E57B82" w:rsidP="002E252E">
      <w:pPr>
        <w:jc w:val="both"/>
        <w:rPr>
          <w:rFonts w:ascii="Cambria" w:hAnsi="Cambria" w:cs="Courier New"/>
          <w:b/>
          <w:sz w:val="20"/>
          <w:szCs w:val="20"/>
          <w:u w:val="single"/>
          <w:lang/>
        </w:rPr>
      </w:pPr>
      <w:r w:rsidRPr="00A23F17">
        <w:rPr>
          <w:rFonts w:ascii="Cambria" w:hAnsi="Cambria"/>
          <w:b/>
          <w:sz w:val="20"/>
          <w:szCs w:val="20"/>
          <w:u w:val="single"/>
        </w:rPr>
        <w:t>CONHECIMENTOS GERAIS</w:t>
      </w:r>
      <w:r w:rsidRPr="00A23F17">
        <w:rPr>
          <w:rFonts w:ascii="Cambria" w:hAnsi="Cambria"/>
          <w:sz w:val="20"/>
          <w:szCs w:val="20"/>
        </w:rPr>
        <w:t xml:space="preserve"> Questões relacionadas à Artes, Política, Economia, Sociedade, Saúde e Nutrição, Ciências e Tecnologia, Meio Ambiente, Educação, Cultura, Esporte, Religião, História (Brasil e Mundo), Geografia (Brasil e Mundo) e ainda, eventos contemporâneos divulgados na mídia local, nacional e internacional. Aspectos Históricos e Geográficos do Estado do </w:t>
      </w:r>
      <w:r>
        <w:rPr>
          <w:rFonts w:ascii="Cambria" w:hAnsi="Cambria"/>
          <w:sz w:val="20"/>
          <w:szCs w:val="20"/>
        </w:rPr>
        <w:t xml:space="preserve">Mato Grosso </w:t>
      </w:r>
      <w:r w:rsidRPr="00A23F17">
        <w:rPr>
          <w:rFonts w:ascii="Cambria" w:hAnsi="Cambria"/>
          <w:sz w:val="20"/>
          <w:szCs w:val="20"/>
        </w:rPr>
        <w:t xml:space="preserve">e do Município de </w:t>
      </w:r>
      <w:r>
        <w:rPr>
          <w:rFonts w:ascii="Cambria" w:hAnsi="Cambria"/>
          <w:sz w:val="20"/>
          <w:szCs w:val="20"/>
        </w:rPr>
        <w:t>Nova Lacerda</w:t>
      </w:r>
      <w:r w:rsidRPr="00A23F17">
        <w:rPr>
          <w:rFonts w:ascii="Cambria" w:hAnsi="Cambria"/>
          <w:sz w:val="20"/>
          <w:szCs w:val="20"/>
        </w:rPr>
        <w:t>.</w:t>
      </w:r>
    </w:p>
    <w:p w:rsidR="00E57B82" w:rsidRDefault="00E57B82" w:rsidP="002E252E">
      <w:pPr>
        <w:rPr>
          <w:rFonts w:ascii="Cambria" w:hAnsi="Cambria" w:cs="Courier New"/>
          <w:b/>
          <w:sz w:val="20"/>
          <w:szCs w:val="20"/>
          <w:u w:val="single"/>
          <w:lang/>
        </w:rPr>
      </w:pPr>
    </w:p>
    <w:p w:rsidR="00E57B82" w:rsidRDefault="00E57B82" w:rsidP="002E252E">
      <w:pPr>
        <w:jc w:val="center"/>
        <w:rPr>
          <w:rFonts w:ascii="Cambria" w:hAnsi="Cambria" w:cs="Courier New"/>
          <w:b/>
          <w:sz w:val="20"/>
          <w:szCs w:val="20"/>
          <w:u w:val="single"/>
          <w:lang/>
        </w:rPr>
      </w:pPr>
      <w:r>
        <w:rPr>
          <w:rFonts w:ascii="Cambria" w:hAnsi="Cambria" w:cs="Courier New"/>
          <w:b/>
          <w:sz w:val="20"/>
          <w:szCs w:val="20"/>
          <w:u w:val="single"/>
          <w:lang/>
        </w:rPr>
        <w:t>CONHECIMENTOS ESPECÍFICOS</w:t>
      </w:r>
    </w:p>
    <w:p w:rsidR="00E57B82" w:rsidRDefault="00E57B82" w:rsidP="002E252E">
      <w:pPr>
        <w:rPr>
          <w:rFonts w:ascii="Cambria" w:hAnsi="Cambria" w:cs="Courier New"/>
          <w:b/>
          <w:sz w:val="20"/>
          <w:szCs w:val="20"/>
          <w:u w:val="single"/>
          <w:lang/>
        </w:rPr>
      </w:pPr>
    </w:p>
    <w:p w:rsidR="00E57B82" w:rsidRPr="003A3CFB" w:rsidRDefault="00E57B82" w:rsidP="002E252E">
      <w:pPr>
        <w:jc w:val="both"/>
        <w:rPr>
          <w:rFonts w:ascii="Cambria" w:hAnsi="Cambria" w:cs="Courier New"/>
          <w:sz w:val="20"/>
          <w:szCs w:val="20"/>
          <w:lang/>
        </w:rPr>
      </w:pPr>
      <w:r>
        <w:rPr>
          <w:rFonts w:ascii="Cambria" w:hAnsi="Cambria" w:cs="Courier New"/>
          <w:sz w:val="20"/>
          <w:szCs w:val="20"/>
          <w:lang/>
        </w:rPr>
        <w:t xml:space="preserve">Lei Federal 8080/90. </w:t>
      </w:r>
      <w:r w:rsidRPr="003A3CFB">
        <w:rPr>
          <w:rFonts w:ascii="Cambria" w:hAnsi="Cambria" w:cs="Courier New"/>
          <w:sz w:val="20"/>
          <w:szCs w:val="20"/>
          <w:lang/>
        </w:rPr>
        <w:t xml:space="preserve">Portaria GM/MS nº 2.436/2017 (Política Nacional de Atenção Básica); Atribuições do ACS; Processo de trabalho do ACS e o desafio do trabalho em equipe; requisitos legais para o exercício da profissão de ACS; Carta dos direitos dos usuários da saúde; Atenção Primária à Saúde; Atenção Primária à Saúde/Saúde da Família. O processo saúde doença: influência das condições de vida: educação, cultura, lazer, emprego, moradia, alimentação, saneamento e segurança; o papel da família. Saúde da criança: Processo do pezinho; Processo da orelhinha; Processo do olhinho; aspectos básicos do crescimento e desenvolvimento; caderneta de saúde; aleitamento materno – benefícios; imunização (calendário de vacinas); Orientações alimentares. Saúde do Adolescente: aspectos educativos; distúrbios alimentares; doenças sexualmente transmissíveis. Saúde do Adulto: saúde do Homem; tuberculose; Hanseníase; Diabetes mellitus; Hipertensão arterial. Saúde da Mulher: triagem neonatal; cuidados básicos com a gravidez, o parto e puerpério; planejamento familiar; climatério; prevenção do câncer de mama e de colo uterino; imunização da gestante. Saúde do Idoso: doenças e agravos mais comuns; cuidados básicos. Saúde Bucal: cuidados básicos. Vigilância Sanitária: Saneamento Básico: abastecimento de água; destino dos dejetos; destino do lixo. Noções sobre Zoonoses – quais são, conceitos, como se transmite e prevenção: O agente comunitário de saúde no controle da Dengue; O agente comunitário de saúde no controle da Febre amarela; O agente comunitário de saúde no controle da Leptospirose; O agente comunitário de saúde no controle da Leishmaniose; O agente comunitário de saúde no controle da Doença de Chagas. Doenças sexualmente transmissíveis (DST) mais comuns no Brasil – quais são, conceitos, formas de contágio e de prevenção: Sífilis; aonorréia; Clamídia; Herpes genital; HPV. Atenção à pessoa com deficiência e ao paciente de saúde mental: papel do agente de saúde. Animais domésticos: cuidados básicos para a prevenção de zoonoses, em especial a Raiva e a Leishmaniose. Problemas clínicos mais comuns junto à população em situação de rua: problemas nos pés, infestações, tuberculose, DST, HIV e AIDS, gravidez de alto risco, doenças crônicas, Álcool e drogas, Saúde bucal.  </w:t>
      </w:r>
      <w:r>
        <w:rPr>
          <w:rFonts w:ascii="Cambria" w:hAnsi="Cambria" w:cs="Courier New"/>
          <w:sz w:val="20"/>
          <w:szCs w:val="20"/>
          <w:lang/>
        </w:rPr>
        <w:t>Informática básica (Word, Excel e Internet). Lei Orgânica Municipal.</w:t>
      </w: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Default="00E57B82" w:rsidP="002E252E">
      <w:pPr>
        <w:rPr>
          <w:rFonts w:ascii="Cambria" w:hAnsi="Cambria" w:cs="Courier New"/>
          <w:b/>
          <w:sz w:val="20"/>
          <w:szCs w:val="20"/>
          <w:u w:val="single"/>
          <w:lang/>
        </w:rPr>
      </w:pPr>
    </w:p>
    <w:p w:rsidR="00E57B82" w:rsidRPr="00164927" w:rsidRDefault="00E57B82" w:rsidP="002E252E">
      <w:pPr>
        <w:jc w:val="center"/>
        <w:rPr>
          <w:rFonts w:ascii="Cambria" w:hAnsi="Cambria"/>
          <w:b/>
        </w:rPr>
      </w:pPr>
      <w:r w:rsidRPr="00164927">
        <w:rPr>
          <w:rFonts w:ascii="Cambria" w:hAnsi="Cambria"/>
          <w:b/>
        </w:rPr>
        <w:t xml:space="preserve">ANEXO II – CRONOGRAMA PROCESSO SELETIVO </w:t>
      </w:r>
      <w:r>
        <w:rPr>
          <w:rFonts w:ascii="Cambria" w:hAnsi="Cambria"/>
          <w:b/>
        </w:rPr>
        <w:t>SIMPLIFICADO</w:t>
      </w:r>
    </w:p>
    <w:p w:rsidR="00E57B82" w:rsidRPr="0047096F" w:rsidRDefault="00E57B82" w:rsidP="002E252E">
      <w:pPr>
        <w:rPr>
          <w:rFonts w:ascii="Cambria" w:hAnsi="Cambria"/>
          <w:sz w:val="20"/>
          <w:szCs w:val="20"/>
        </w:rPr>
      </w:pPr>
    </w:p>
    <w:p w:rsidR="00E57B82" w:rsidRPr="00164927" w:rsidRDefault="00E57B82" w:rsidP="002E252E">
      <w:pPr>
        <w:pStyle w:val="NormalWeb"/>
        <w:spacing w:before="0" w:beforeAutospacing="0" w:after="0" w:afterAutospacing="0"/>
        <w:jc w:val="both"/>
        <w:rPr>
          <w:rFonts w:ascii="Cambria" w:hAnsi="Cambria" w:cs="Cambria"/>
          <w:bCs/>
          <w:color w:val="000000"/>
          <w:sz w:val="22"/>
          <w:szCs w:val="22"/>
          <w:lang/>
        </w:rPr>
      </w:pPr>
    </w:p>
    <w:tbl>
      <w:tblPr>
        <w:tblW w:w="10440" w:type="dxa"/>
        <w:tblInd w:w="108" w:type="dxa"/>
        <w:tblLayout w:type="fixed"/>
        <w:tblLook w:val="0000"/>
      </w:tblPr>
      <w:tblGrid>
        <w:gridCol w:w="3060"/>
        <w:gridCol w:w="7380"/>
      </w:tblGrid>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
                <w:bCs/>
                <w:color w:val="000000"/>
                <w:sz w:val="22"/>
                <w:szCs w:val="22"/>
                <w:lang/>
              </w:rPr>
              <w:t>DATA</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
                <w:bCs/>
                <w:color w:val="000000"/>
                <w:sz w:val="22"/>
                <w:szCs w:val="22"/>
                <w:lang/>
              </w:rPr>
              <w:t>EVENTOS</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Cs/>
                <w:color w:val="000000"/>
                <w:sz w:val="22"/>
                <w:szCs w:val="22"/>
                <w:lang/>
              </w:rPr>
              <w:t>22/12/2025</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Cs/>
                <w:color w:val="000000"/>
                <w:sz w:val="22"/>
                <w:szCs w:val="22"/>
                <w:lang/>
              </w:rPr>
              <w:t xml:space="preserve">Divulgação do Edital de Abertura do Processo Seletivo </w:t>
            </w:r>
            <w:r>
              <w:rPr>
                <w:rFonts w:ascii="Cambria" w:hAnsi="Cambria"/>
                <w:sz w:val="20"/>
                <w:szCs w:val="20"/>
              </w:rPr>
              <w:t>Simplificado</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Cs/>
                <w:sz w:val="22"/>
                <w:szCs w:val="22"/>
                <w:lang/>
              </w:rPr>
              <w:t>23/12 a 04/01/2025</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sz w:val="22"/>
                <w:szCs w:val="22"/>
              </w:rPr>
              <w:t>Período de Inscrições e data de envio dos títulos</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bCs/>
                <w:sz w:val="22"/>
                <w:szCs w:val="22"/>
                <w:lang/>
              </w:rPr>
            </w:pPr>
            <w:r w:rsidRPr="00164927">
              <w:rPr>
                <w:rFonts w:ascii="Cambria" w:hAnsi="Cambria" w:cs="Cambria"/>
                <w:bCs/>
                <w:sz w:val="22"/>
                <w:szCs w:val="22"/>
                <w:lang/>
              </w:rPr>
              <w:t>23 e 24/12/2025</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sz w:val="22"/>
                <w:szCs w:val="22"/>
              </w:rPr>
            </w:pPr>
            <w:r w:rsidRPr="00164927">
              <w:rPr>
                <w:rFonts w:ascii="Cambria" w:hAnsi="Cambria" w:cs="Cambria"/>
                <w:sz w:val="22"/>
                <w:szCs w:val="22"/>
              </w:rPr>
              <w:t>Período para solicitação de isenção da taxa de inscrição</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bCs/>
                <w:sz w:val="22"/>
                <w:szCs w:val="22"/>
                <w:lang/>
              </w:rPr>
            </w:pPr>
            <w:r w:rsidRPr="00164927">
              <w:rPr>
                <w:rFonts w:ascii="Cambria" w:hAnsi="Cambria" w:cs="Cambria"/>
                <w:bCs/>
                <w:sz w:val="22"/>
                <w:szCs w:val="22"/>
                <w:lang/>
              </w:rPr>
              <w:t>29/12/2025</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sz w:val="22"/>
                <w:szCs w:val="22"/>
              </w:rPr>
            </w:pPr>
            <w:r w:rsidRPr="00164927">
              <w:rPr>
                <w:rFonts w:ascii="Cambria" w:hAnsi="Cambria" w:cs="Cambria"/>
                <w:sz w:val="22"/>
                <w:szCs w:val="22"/>
              </w:rPr>
              <w:t>Divulgação do resultado dos Pedidos de isenção da taxa de inscrição</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Cs/>
                <w:sz w:val="22"/>
                <w:szCs w:val="22"/>
                <w:lang/>
              </w:rPr>
              <w:t>05/01/2026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sz w:val="22"/>
                <w:szCs w:val="22"/>
              </w:rPr>
              <w:t>Último dia para efetuar o Pagamento do Boleto Bancário</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Cs/>
                <w:sz w:val="22"/>
                <w:szCs w:val="22"/>
                <w:lang/>
              </w:rPr>
              <w:t>12/01/2026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sz w:val="22"/>
                <w:szCs w:val="22"/>
              </w:rPr>
              <w:t>Divulgação da homologação das inscrições</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bCs/>
                <w:sz w:val="22"/>
                <w:szCs w:val="22"/>
                <w:lang/>
              </w:rPr>
            </w:pPr>
            <w:r w:rsidRPr="00164927">
              <w:rPr>
                <w:rFonts w:ascii="Cambria" w:hAnsi="Cambria" w:cs="Cambria"/>
                <w:bCs/>
                <w:sz w:val="22"/>
                <w:szCs w:val="22"/>
                <w:lang/>
              </w:rPr>
              <w:t>13 e 14/01/2026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sz w:val="22"/>
                <w:szCs w:val="22"/>
              </w:rPr>
            </w:pPr>
            <w:r w:rsidRPr="00164927">
              <w:rPr>
                <w:rFonts w:ascii="Cambria" w:hAnsi="Cambria" w:cs="Cambria"/>
                <w:sz w:val="22"/>
                <w:szCs w:val="22"/>
              </w:rPr>
              <w:t>Período para interposição de recursos das inscrições</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Cs/>
                <w:sz w:val="22"/>
                <w:szCs w:val="22"/>
                <w:lang/>
              </w:rPr>
              <w:t>15/01/2026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Cs/>
                <w:sz w:val="22"/>
                <w:szCs w:val="22"/>
                <w:lang/>
              </w:rPr>
              <w:t>Resultado – Recurso Homologação (se necessário)</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
                <w:bCs/>
                <w:sz w:val="22"/>
                <w:szCs w:val="22"/>
                <w:lang/>
              </w:rPr>
              <w:t>18/01/2026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
                <w:sz w:val="22"/>
                <w:szCs w:val="22"/>
              </w:rPr>
              <w:t xml:space="preserve">Aplicação da Prova Escrita Objetiva </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Cs/>
                <w:sz w:val="22"/>
                <w:szCs w:val="22"/>
                <w:lang/>
              </w:rPr>
              <w:t>19/01/2026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sz w:val="22"/>
                <w:szCs w:val="22"/>
              </w:rPr>
              <w:t>Divulgação do Gabarito Preliminar</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bCs/>
                <w:sz w:val="22"/>
                <w:szCs w:val="22"/>
                <w:lang/>
              </w:rPr>
            </w:pPr>
            <w:r w:rsidRPr="00164927">
              <w:rPr>
                <w:rFonts w:ascii="Cambria" w:hAnsi="Cambria" w:cs="Cambria"/>
                <w:bCs/>
                <w:sz w:val="22"/>
                <w:szCs w:val="22"/>
                <w:lang/>
              </w:rPr>
              <w:t>20 e 21/01/2026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sz w:val="22"/>
                <w:szCs w:val="22"/>
              </w:rPr>
            </w:pPr>
            <w:r w:rsidRPr="00164927">
              <w:rPr>
                <w:rFonts w:ascii="Cambria" w:hAnsi="Cambria" w:cs="Cambria"/>
                <w:sz w:val="22"/>
                <w:szCs w:val="22"/>
              </w:rPr>
              <w:t>Recurso – Gabarito Preliminar</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bCs/>
                <w:sz w:val="22"/>
                <w:szCs w:val="22"/>
                <w:lang/>
              </w:rPr>
              <w:t>26/01/2026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sz w:val="22"/>
                <w:szCs w:val="22"/>
              </w:rPr>
            </w:pPr>
            <w:r w:rsidRPr="00164927">
              <w:rPr>
                <w:rFonts w:ascii="Cambria" w:hAnsi="Cambria" w:cs="Cambria"/>
                <w:sz w:val="22"/>
                <w:szCs w:val="22"/>
              </w:rPr>
              <w:t xml:space="preserve">Divulgação do gabarito oficial e do resultado preliminar </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bCs/>
                <w:sz w:val="22"/>
                <w:szCs w:val="22"/>
                <w:lang/>
              </w:rPr>
            </w:pPr>
            <w:r w:rsidRPr="00164927">
              <w:rPr>
                <w:rFonts w:ascii="Cambria" w:hAnsi="Cambria" w:cs="Cambria"/>
                <w:bCs/>
                <w:sz w:val="22"/>
                <w:szCs w:val="22"/>
                <w:lang/>
              </w:rPr>
              <w:t>27 e 28/01/2026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sz w:val="22"/>
                <w:szCs w:val="22"/>
              </w:rPr>
            </w:pPr>
            <w:r w:rsidRPr="00164927">
              <w:rPr>
                <w:rFonts w:ascii="Cambria" w:hAnsi="Cambria" w:cs="Cambria"/>
                <w:sz w:val="22"/>
                <w:szCs w:val="22"/>
              </w:rPr>
              <w:t>Recurso – Resultado Preliminar</w:t>
            </w:r>
          </w:p>
        </w:tc>
      </w:tr>
      <w:tr w:rsidR="00E57B82" w:rsidRPr="00164927" w:rsidTr="00C1498D">
        <w:tc>
          <w:tcPr>
            <w:tcW w:w="3060" w:type="dxa"/>
            <w:tcBorders>
              <w:top w:val="single" w:sz="4" w:space="0" w:color="000000"/>
              <w:left w:val="single" w:sz="4" w:space="0" w:color="000000"/>
              <w:bottom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b/>
                <w:bCs/>
                <w:sz w:val="22"/>
                <w:szCs w:val="22"/>
                <w:lang/>
              </w:rPr>
            </w:pPr>
            <w:r w:rsidRPr="00164927">
              <w:rPr>
                <w:rFonts w:ascii="Cambria" w:hAnsi="Cambria" w:cs="Cambria"/>
                <w:b/>
                <w:bCs/>
                <w:sz w:val="22"/>
                <w:szCs w:val="22"/>
                <w:lang/>
              </w:rPr>
              <w:t>30/01/2026</w:t>
            </w:r>
          </w:p>
        </w:tc>
        <w:tc>
          <w:tcPr>
            <w:tcW w:w="7380" w:type="dxa"/>
            <w:tcBorders>
              <w:top w:val="single" w:sz="4" w:space="0" w:color="000000"/>
              <w:left w:val="single" w:sz="4" w:space="0" w:color="000000"/>
              <w:bottom w:val="single" w:sz="4" w:space="0" w:color="000000"/>
              <w:right w:val="single" w:sz="4" w:space="0" w:color="000000"/>
            </w:tcBorders>
          </w:tcPr>
          <w:p w:rsidR="00E57B82" w:rsidRPr="00164927" w:rsidRDefault="00E57B82" w:rsidP="00C1498D">
            <w:pPr>
              <w:pStyle w:val="NormalWeb"/>
              <w:spacing w:before="0" w:beforeAutospacing="0" w:after="0" w:afterAutospacing="0"/>
              <w:jc w:val="both"/>
              <w:rPr>
                <w:rFonts w:ascii="Cambria" w:hAnsi="Cambria" w:cs="Cambria"/>
                <w:sz w:val="22"/>
                <w:szCs w:val="22"/>
              </w:rPr>
            </w:pPr>
            <w:r w:rsidRPr="00164927">
              <w:rPr>
                <w:rFonts w:ascii="Cambria" w:hAnsi="Cambria" w:cs="Cambria"/>
                <w:b/>
                <w:bCs/>
                <w:sz w:val="22"/>
                <w:szCs w:val="22"/>
                <w:lang/>
              </w:rPr>
              <w:t>Resultado – Recurso Resultado Preliminar (se necessário) e</w:t>
            </w:r>
            <w:r w:rsidRPr="00164927">
              <w:rPr>
                <w:rFonts w:ascii="Cambria" w:hAnsi="Cambria" w:cs="Cambria"/>
                <w:bCs/>
                <w:sz w:val="22"/>
                <w:szCs w:val="22"/>
                <w:lang/>
              </w:rPr>
              <w:t xml:space="preserve"> </w:t>
            </w:r>
            <w:r w:rsidRPr="00164927">
              <w:rPr>
                <w:rFonts w:ascii="Cambria" w:hAnsi="Cambria" w:cs="Cambria"/>
                <w:b/>
                <w:sz w:val="22"/>
                <w:szCs w:val="22"/>
              </w:rPr>
              <w:t>Divulgação do Resultado Final</w:t>
            </w:r>
          </w:p>
        </w:tc>
      </w:tr>
    </w:tbl>
    <w:p w:rsidR="00E57B82" w:rsidRPr="005E1166" w:rsidRDefault="00E57B82" w:rsidP="002E252E">
      <w:pPr>
        <w:pStyle w:val="NormalWeb"/>
        <w:spacing w:before="0" w:beforeAutospacing="0" w:after="0" w:afterAutospacing="0"/>
        <w:jc w:val="both"/>
        <w:rPr>
          <w:rFonts w:ascii="Cambria" w:hAnsi="Cambria" w:cs="Cambria"/>
          <w:bCs/>
          <w:color w:val="000000"/>
          <w:lang/>
        </w:rPr>
      </w:pPr>
    </w:p>
    <w:p w:rsidR="00E57B82" w:rsidRPr="005E1166" w:rsidRDefault="00E57B82" w:rsidP="002E252E">
      <w:pPr>
        <w:ind w:firstLine="709"/>
        <w:jc w:val="both"/>
        <w:rPr>
          <w:rFonts w:ascii="Cambria" w:hAnsi="Cambria" w:cs="Arial"/>
          <w:color w:val="000000"/>
        </w:rPr>
      </w:pPr>
    </w:p>
    <w:p w:rsidR="00E57B82" w:rsidRPr="005E1166" w:rsidRDefault="00E57B82" w:rsidP="002E252E">
      <w:pPr>
        <w:tabs>
          <w:tab w:val="left" w:pos="4636"/>
        </w:tabs>
        <w:ind w:left="180" w:hanging="180"/>
        <w:jc w:val="both"/>
        <w:rPr>
          <w:rFonts w:ascii="Cambria" w:hAnsi="Cambria"/>
        </w:rPr>
      </w:pPr>
      <w:r w:rsidRPr="005E1166">
        <w:rPr>
          <w:rFonts w:ascii="Cambria" w:hAnsi="Cambria" w:cs="Cambria"/>
        </w:rPr>
        <w:t xml:space="preserve">  - Este cronograma tem caráter orientador, podendo ter suas datas alteradas em função da necessidade de ajustes operacionais, a critério da Prefeitura Municipal de </w:t>
      </w:r>
      <w:r>
        <w:rPr>
          <w:rFonts w:ascii="Cambria" w:hAnsi="Cambria" w:cs="Cambria"/>
        </w:rPr>
        <w:t>Nova Lacerda</w:t>
      </w:r>
      <w:r w:rsidRPr="005E1166">
        <w:rPr>
          <w:rFonts w:ascii="Cambria" w:hAnsi="Cambria" w:cs="Cambria"/>
        </w:rPr>
        <w:t xml:space="preserve"> em acordo com a </w:t>
      </w:r>
      <w:r w:rsidRPr="005E1166">
        <w:rPr>
          <w:rFonts w:ascii="Cambria" w:hAnsi="Cambria"/>
        </w:rPr>
        <w:t>Império Assessoria e Concursos Ltda</w:t>
      </w:r>
      <w:r w:rsidRPr="005E1166">
        <w:rPr>
          <w:rFonts w:ascii="Cambria" w:hAnsi="Cambria" w:cs="Cambria"/>
        </w:rPr>
        <w:t xml:space="preserve">. </w:t>
      </w:r>
    </w:p>
    <w:p w:rsidR="00E57B82" w:rsidRPr="005E1166" w:rsidRDefault="00E57B82" w:rsidP="002E252E">
      <w:pPr>
        <w:tabs>
          <w:tab w:val="left" w:pos="4636"/>
        </w:tabs>
        <w:ind w:left="180"/>
        <w:rPr>
          <w:rFonts w:ascii="Cambria" w:hAnsi="Cambria" w:cs="Cambria"/>
        </w:rPr>
      </w:pPr>
    </w:p>
    <w:p w:rsidR="00E57B82" w:rsidRPr="005E1166" w:rsidRDefault="00E57B82" w:rsidP="002E252E">
      <w:pPr>
        <w:ind w:left="180"/>
        <w:jc w:val="both"/>
        <w:rPr>
          <w:rFonts w:ascii="Cambria" w:hAnsi="Cambria"/>
        </w:rPr>
      </w:pPr>
      <w:r w:rsidRPr="005E1166">
        <w:rPr>
          <w:rFonts w:ascii="Cambria" w:hAnsi="Cambria" w:cs="Cambria"/>
        </w:rPr>
        <w:t xml:space="preserve">- Todos os </w:t>
      </w:r>
      <w:r>
        <w:rPr>
          <w:rFonts w:ascii="Cambria" w:hAnsi="Cambria" w:cs="Cambria"/>
        </w:rPr>
        <w:t>a</w:t>
      </w:r>
      <w:r w:rsidRPr="005E1166">
        <w:rPr>
          <w:rFonts w:ascii="Cambria" w:hAnsi="Cambria" w:cs="Cambria"/>
        </w:rPr>
        <w:t xml:space="preserve">tos inerentes ao prosseguimento do </w:t>
      </w:r>
      <w:r>
        <w:rPr>
          <w:rFonts w:ascii="Cambria" w:hAnsi="Cambria" w:cs="Cambria"/>
        </w:rPr>
        <w:t>Processo Seletivo Simplificado</w:t>
      </w:r>
      <w:r w:rsidRPr="005E1166">
        <w:rPr>
          <w:rFonts w:ascii="Cambria" w:hAnsi="Cambria" w:cs="Cambria"/>
        </w:rPr>
        <w:t xml:space="preserve"> serão objeto de publicação por Editais </w:t>
      </w:r>
      <w:r w:rsidRPr="005E1166">
        <w:rPr>
          <w:rFonts w:ascii="Cambria" w:hAnsi="Cambria"/>
        </w:rPr>
        <w:t>no</w:t>
      </w:r>
      <w:r>
        <w:rPr>
          <w:rFonts w:ascii="Cambria" w:hAnsi="Cambria"/>
        </w:rPr>
        <w:t>s</w:t>
      </w:r>
      <w:r w:rsidRPr="005E1166">
        <w:rPr>
          <w:rFonts w:ascii="Cambria" w:hAnsi="Cambria"/>
        </w:rPr>
        <w:t xml:space="preserve"> site</w:t>
      </w:r>
      <w:r>
        <w:rPr>
          <w:rFonts w:ascii="Cambria" w:hAnsi="Cambria"/>
        </w:rPr>
        <w:t>s</w:t>
      </w:r>
      <w:r w:rsidRPr="005E1166">
        <w:rPr>
          <w:rFonts w:ascii="Cambria" w:hAnsi="Cambria"/>
        </w:rPr>
        <w:t xml:space="preserve"> </w:t>
      </w:r>
      <w:hyperlink r:id="rId21" w:history="1">
        <w:r w:rsidRPr="005E1166">
          <w:rPr>
            <w:rStyle w:val="Hyperlink"/>
            <w:rFonts w:ascii="Cambria" w:hAnsi="Cambria"/>
            <w:b/>
          </w:rPr>
          <w:t>https://portal.imperioconcursos.com.br</w:t>
        </w:r>
      </w:hyperlink>
      <w:r w:rsidRPr="005E1166">
        <w:rPr>
          <w:rFonts w:ascii="Cambria" w:hAnsi="Cambria"/>
        </w:rPr>
        <w:t xml:space="preserve"> e </w:t>
      </w:r>
      <w:r w:rsidRPr="005E1166">
        <w:rPr>
          <w:rFonts w:ascii="Cambria" w:hAnsi="Cambria"/>
          <w:b/>
          <w:color w:val="0000FF"/>
          <w:u w:val="single"/>
        </w:rPr>
        <w:t>http://www.</w:t>
      </w:r>
      <w:r>
        <w:rPr>
          <w:rFonts w:ascii="Cambria" w:hAnsi="Cambria"/>
          <w:b/>
          <w:color w:val="0000FF"/>
          <w:u w:val="single"/>
        </w:rPr>
        <w:t>novalacerda.mt</w:t>
      </w:r>
      <w:r w:rsidRPr="005E1166">
        <w:rPr>
          <w:rFonts w:ascii="Cambria" w:hAnsi="Cambria"/>
          <w:b/>
          <w:color w:val="0000FF"/>
          <w:u w:val="single"/>
        </w:rPr>
        <w:t>.gov.br</w:t>
      </w:r>
      <w:r w:rsidRPr="005E1166">
        <w:rPr>
          <w:rFonts w:ascii="Cambria" w:hAnsi="Cambria" w:cs="Cambria"/>
        </w:rPr>
        <w:t xml:space="preserve">. É de inteira responsabilidade do candidato acompanhar o cronograma, os comunicados e os editais referentes ao andamento deste </w:t>
      </w:r>
      <w:r>
        <w:rPr>
          <w:rFonts w:ascii="Cambria" w:hAnsi="Cambria" w:cs="Cambria"/>
        </w:rPr>
        <w:t>Processo Seletivo Simplificado</w:t>
      </w:r>
      <w:r w:rsidRPr="005E1166">
        <w:rPr>
          <w:rFonts w:ascii="Cambria" w:hAnsi="Cambria" w:cs="Cambria"/>
        </w:rPr>
        <w:t>, divulgados nos meios acima mencionados.</w:t>
      </w:r>
    </w:p>
    <w:p w:rsidR="00E57B82" w:rsidRPr="005E1166" w:rsidRDefault="00E57B82" w:rsidP="002E252E">
      <w:pPr>
        <w:ind w:firstLine="709"/>
        <w:jc w:val="both"/>
        <w:rPr>
          <w:rFonts w:ascii="Cambria" w:hAnsi="Cambria" w:cs="Arial"/>
          <w:color w:val="000000"/>
        </w:rPr>
      </w:pPr>
    </w:p>
    <w:p w:rsidR="00E57B82" w:rsidRPr="005E1166" w:rsidRDefault="00E57B82" w:rsidP="002E252E">
      <w:pPr>
        <w:ind w:firstLine="709"/>
        <w:jc w:val="both"/>
        <w:rPr>
          <w:rFonts w:ascii="Cambria" w:hAnsi="Cambria" w:cs="Arial"/>
          <w:color w:val="000000"/>
        </w:rPr>
      </w:pPr>
    </w:p>
    <w:p w:rsidR="00E57B82" w:rsidRPr="005E1166" w:rsidRDefault="00E57B82" w:rsidP="002E252E">
      <w:pPr>
        <w:ind w:firstLine="709"/>
        <w:jc w:val="both"/>
        <w:rPr>
          <w:rFonts w:ascii="Cambria" w:hAnsi="Cambria" w:cs="Arial"/>
          <w:color w:val="00000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Default="00E57B82" w:rsidP="002E252E">
      <w:pPr>
        <w:ind w:firstLine="709"/>
        <w:jc w:val="both"/>
        <w:rPr>
          <w:rFonts w:ascii="Cambria" w:hAnsi="Cambria" w:cs="Arial"/>
          <w:color w:val="000000"/>
          <w:sz w:val="20"/>
          <w:szCs w:val="20"/>
        </w:rPr>
      </w:pPr>
    </w:p>
    <w:p w:rsidR="00E57B82" w:rsidRPr="0047096F" w:rsidRDefault="00E57B82" w:rsidP="002E252E">
      <w:pPr>
        <w:ind w:firstLine="709"/>
        <w:jc w:val="both"/>
        <w:rPr>
          <w:rFonts w:ascii="Cambria" w:hAnsi="Cambria" w:cs="Arial"/>
          <w:color w:val="000000"/>
          <w:sz w:val="20"/>
          <w:szCs w:val="20"/>
        </w:rPr>
      </w:pPr>
    </w:p>
    <w:p w:rsidR="00E57B82" w:rsidRPr="00860C30" w:rsidRDefault="00E57B82" w:rsidP="002E252E">
      <w:pPr>
        <w:jc w:val="center"/>
        <w:rPr>
          <w:rFonts w:ascii="Cambria" w:hAnsi="Cambria"/>
          <w:b/>
          <w:sz w:val="28"/>
          <w:szCs w:val="28"/>
          <w:u w:val="single"/>
        </w:rPr>
      </w:pPr>
      <w:r w:rsidRPr="00860C30">
        <w:rPr>
          <w:rFonts w:ascii="Cambria" w:hAnsi="Cambria"/>
          <w:b/>
          <w:sz w:val="28"/>
          <w:szCs w:val="28"/>
          <w:u w:val="single"/>
        </w:rPr>
        <w:t xml:space="preserve">ANEXO III </w:t>
      </w:r>
    </w:p>
    <w:p w:rsidR="00E57B82" w:rsidRDefault="00E57B82" w:rsidP="002E252E">
      <w:pPr>
        <w:jc w:val="center"/>
        <w:rPr>
          <w:rFonts w:ascii="Cambria" w:hAnsi="Cambria"/>
          <w:b/>
          <w:sz w:val="20"/>
          <w:szCs w:val="20"/>
          <w:u w:val="single"/>
        </w:rPr>
      </w:pPr>
    </w:p>
    <w:p w:rsidR="00E57B82" w:rsidRPr="00E40472" w:rsidRDefault="00E57B82" w:rsidP="002E252E">
      <w:pPr>
        <w:ind w:right="-30"/>
        <w:jc w:val="center"/>
        <w:rPr>
          <w:rFonts w:ascii="Cambria" w:hAnsi="Cambria" w:cs="Courier New"/>
          <w:b/>
        </w:rPr>
      </w:pPr>
      <w:r w:rsidRPr="00E40472">
        <w:rPr>
          <w:rFonts w:ascii="Cambria" w:hAnsi="Cambria" w:cs="Courier New"/>
          <w:b/>
        </w:rPr>
        <w:t>REQUERIMENTO PARA SOLICITAÇÃO DE ISENÇÃO DA TAXA DE INSCRIÇÃO</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08"/>
      </w:tblGrid>
      <w:tr w:rsidR="00E57B82" w:rsidRPr="00E40472" w:rsidTr="00C1498D">
        <w:tc>
          <w:tcPr>
            <w:tcW w:w="10008" w:type="dxa"/>
          </w:tcPr>
          <w:p w:rsidR="00E57B82" w:rsidRPr="00E40472" w:rsidRDefault="00E57B82" w:rsidP="00C1498D">
            <w:pPr>
              <w:jc w:val="both"/>
              <w:rPr>
                <w:rFonts w:ascii="Cambria" w:hAnsi="Cambria" w:cs="Courier New"/>
              </w:rPr>
            </w:pPr>
            <w:r w:rsidRPr="00E40472">
              <w:rPr>
                <w:rFonts w:ascii="Cambria" w:hAnsi="Cambria" w:cs="Courier New"/>
              </w:rPr>
              <w:t xml:space="preserve">Nos termos do Edital </w:t>
            </w:r>
            <w:r w:rsidRPr="00E40472">
              <w:rPr>
                <w:rFonts w:ascii="Cambria" w:hAnsi="Cambria"/>
                <w:b/>
              </w:rPr>
              <w:t xml:space="preserve">PROCESSO SELETIVO </w:t>
            </w:r>
            <w:r>
              <w:rPr>
                <w:rFonts w:ascii="Cambria" w:hAnsi="Cambria"/>
                <w:b/>
              </w:rPr>
              <w:t xml:space="preserve">SIMPLIFICADO </w:t>
            </w:r>
            <w:r w:rsidRPr="00E40472">
              <w:rPr>
                <w:rFonts w:ascii="Cambria" w:hAnsi="Cambria"/>
                <w:b/>
              </w:rPr>
              <w:t>Nº 00</w:t>
            </w:r>
            <w:r>
              <w:rPr>
                <w:rFonts w:ascii="Cambria" w:hAnsi="Cambria"/>
                <w:b/>
              </w:rPr>
              <w:t>1</w:t>
            </w:r>
            <w:r w:rsidRPr="00E40472">
              <w:rPr>
                <w:rFonts w:ascii="Cambria" w:hAnsi="Cambria"/>
                <w:b/>
              </w:rPr>
              <w:t>/202</w:t>
            </w:r>
            <w:r>
              <w:rPr>
                <w:rFonts w:ascii="Cambria" w:hAnsi="Cambria"/>
                <w:b/>
              </w:rPr>
              <w:t>5</w:t>
            </w:r>
            <w:r w:rsidRPr="00E40472">
              <w:rPr>
                <w:rFonts w:ascii="Cambria" w:hAnsi="Cambria"/>
                <w:b/>
              </w:rPr>
              <w:t xml:space="preserve"> </w:t>
            </w:r>
            <w:r w:rsidRPr="00E40472">
              <w:rPr>
                <w:rFonts w:ascii="Cambria" w:hAnsi="Cambria" w:cs="Courier New"/>
              </w:rPr>
              <w:t>solicito a isenção do pagamento da taxa de inscrição.</w:t>
            </w:r>
          </w:p>
        </w:tc>
      </w:tr>
    </w:tbl>
    <w:p w:rsidR="00E57B82" w:rsidRPr="00E40472" w:rsidRDefault="00E57B82" w:rsidP="002E252E">
      <w:pPr>
        <w:jc w:val="both"/>
        <w:rPr>
          <w:rFonts w:ascii="Cambria" w:hAnsi="Cambria" w:cs="Courier New"/>
        </w:rPr>
      </w:pPr>
      <w:r w:rsidRPr="00E40472">
        <w:rPr>
          <w:rFonts w:ascii="Cambria" w:hAnsi="Cambria" w:cs="Courier New"/>
        </w:rPr>
        <w:t>IDENTIFICAÇÃO DO REQUERENTE:</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118"/>
        <w:gridCol w:w="1910"/>
        <w:gridCol w:w="2887"/>
      </w:tblGrid>
      <w:tr w:rsidR="00E57B82" w:rsidRPr="00E40472" w:rsidTr="00C1498D">
        <w:tc>
          <w:tcPr>
            <w:tcW w:w="2093"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NOME:</w:t>
            </w:r>
          </w:p>
        </w:tc>
        <w:tc>
          <w:tcPr>
            <w:tcW w:w="7915" w:type="dxa"/>
            <w:gridSpan w:val="3"/>
          </w:tcPr>
          <w:p w:rsidR="00E57B82" w:rsidRPr="00E40472" w:rsidRDefault="00E57B82" w:rsidP="00C1498D">
            <w:pPr>
              <w:jc w:val="both"/>
              <w:rPr>
                <w:rFonts w:ascii="Cambria" w:hAnsi="Cambria" w:cs="Courier New"/>
              </w:rPr>
            </w:pPr>
          </w:p>
        </w:tc>
      </w:tr>
      <w:tr w:rsidR="00E57B82" w:rsidRPr="00E40472" w:rsidTr="00C1498D">
        <w:tc>
          <w:tcPr>
            <w:tcW w:w="2093"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CARGO PRETENDIDO:</w:t>
            </w:r>
          </w:p>
        </w:tc>
        <w:tc>
          <w:tcPr>
            <w:tcW w:w="7915" w:type="dxa"/>
            <w:gridSpan w:val="3"/>
          </w:tcPr>
          <w:p w:rsidR="00E57B82" w:rsidRPr="00E40472" w:rsidRDefault="00E57B82" w:rsidP="00C1498D">
            <w:pPr>
              <w:jc w:val="both"/>
              <w:rPr>
                <w:rFonts w:ascii="Cambria" w:hAnsi="Cambria" w:cs="Courier New"/>
              </w:rPr>
            </w:pPr>
          </w:p>
        </w:tc>
      </w:tr>
      <w:tr w:rsidR="00E57B82" w:rsidRPr="00E40472" w:rsidTr="00C1498D">
        <w:tc>
          <w:tcPr>
            <w:tcW w:w="2093"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ENDEREÇO:</w:t>
            </w:r>
          </w:p>
        </w:tc>
        <w:tc>
          <w:tcPr>
            <w:tcW w:w="7915" w:type="dxa"/>
            <w:gridSpan w:val="3"/>
          </w:tcPr>
          <w:p w:rsidR="00E57B82" w:rsidRPr="00E40472" w:rsidRDefault="00E57B82" w:rsidP="00C1498D">
            <w:pPr>
              <w:jc w:val="both"/>
              <w:rPr>
                <w:rFonts w:ascii="Cambria" w:hAnsi="Cambria" w:cs="Courier New"/>
              </w:rPr>
            </w:pPr>
          </w:p>
        </w:tc>
      </w:tr>
      <w:tr w:rsidR="00E57B82" w:rsidRPr="00E40472" w:rsidTr="00C1498D">
        <w:tc>
          <w:tcPr>
            <w:tcW w:w="2093"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BAIRRO:</w:t>
            </w:r>
          </w:p>
        </w:tc>
        <w:tc>
          <w:tcPr>
            <w:tcW w:w="3118" w:type="dxa"/>
          </w:tcPr>
          <w:p w:rsidR="00E57B82" w:rsidRPr="00E40472" w:rsidRDefault="00E57B82" w:rsidP="00C1498D">
            <w:pPr>
              <w:jc w:val="both"/>
              <w:rPr>
                <w:rFonts w:ascii="Cambria" w:hAnsi="Cambria" w:cs="Courier New"/>
              </w:rPr>
            </w:pPr>
          </w:p>
        </w:tc>
        <w:tc>
          <w:tcPr>
            <w:tcW w:w="1910"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CEP:</w:t>
            </w:r>
          </w:p>
        </w:tc>
        <w:tc>
          <w:tcPr>
            <w:tcW w:w="2887" w:type="dxa"/>
          </w:tcPr>
          <w:p w:rsidR="00E57B82" w:rsidRPr="00E40472" w:rsidRDefault="00E57B82" w:rsidP="00C1498D">
            <w:pPr>
              <w:jc w:val="both"/>
              <w:rPr>
                <w:rFonts w:ascii="Cambria" w:hAnsi="Cambria" w:cs="Courier New"/>
              </w:rPr>
            </w:pPr>
          </w:p>
        </w:tc>
      </w:tr>
      <w:tr w:rsidR="00E57B82" w:rsidRPr="00E40472" w:rsidTr="00C1498D">
        <w:tc>
          <w:tcPr>
            <w:tcW w:w="2093"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CIDADE/UF:</w:t>
            </w:r>
          </w:p>
        </w:tc>
        <w:tc>
          <w:tcPr>
            <w:tcW w:w="3118" w:type="dxa"/>
          </w:tcPr>
          <w:p w:rsidR="00E57B82" w:rsidRPr="00E40472" w:rsidRDefault="00E57B82" w:rsidP="00C1498D">
            <w:pPr>
              <w:jc w:val="both"/>
              <w:rPr>
                <w:rFonts w:ascii="Cambria" w:hAnsi="Cambria" w:cs="Courier New"/>
              </w:rPr>
            </w:pPr>
          </w:p>
        </w:tc>
        <w:tc>
          <w:tcPr>
            <w:tcW w:w="1910"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TELEFONE:</w:t>
            </w:r>
          </w:p>
        </w:tc>
        <w:tc>
          <w:tcPr>
            <w:tcW w:w="2887" w:type="dxa"/>
          </w:tcPr>
          <w:p w:rsidR="00E57B82" w:rsidRPr="00E40472" w:rsidRDefault="00E57B82" w:rsidP="00C1498D">
            <w:pPr>
              <w:jc w:val="both"/>
              <w:rPr>
                <w:rFonts w:ascii="Cambria" w:hAnsi="Cambria" w:cs="Courier New"/>
              </w:rPr>
            </w:pPr>
          </w:p>
        </w:tc>
      </w:tr>
      <w:tr w:rsidR="00E57B82" w:rsidRPr="00E40472" w:rsidTr="00C1498D">
        <w:tc>
          <w:tcPr>
            <w:tcW w:w="2093"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CPF:</w:t>
            </w:r>
          </w:p>
        </w:tc>
        <w:tc>
          <w:tcPr>
            <w:tcW w:w="3118" w:type="dxa"/>
          </w:tcPr>
          <w:p w:rsidR="00E57B82" w:rsidRPr="00E40472" w:rsidRDefault="00E57B82" w:rsidP="00C1498D">
            <w:pPr>
              <w:jc w:val="both"/>
              <w:rPr>
                <w:rFonts w:ascii="Cambria" w:hAnsi="Cambria" w:cs="Courier New"/>
              </w:rPr>
            </w:pPr>
          </w:p>
        </w:tc>
        <w:tc>
          <w:tcPr>
            <w:tcW w:w="1910"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RG:</w:t>
            </w:r>
          </w:p>
        </w:tc>
        <w:tc>
          <w:tcPr>
            <w:tcW w:w="2887" w:type="dxa"/>
          </w:tcPr>
          <w:p w:rsidR="00E57B82" w:rsidRPr="00E40472" w:rsidRDefault="00E57B82" w:rsidP="00C1498D">
            <w:pPr>
              <w:jc w:val="both"/>
              <w:rPr>
                <w:rFonts w:ascii="Cambria" w:hAnsi="Cambria" w:cs="Courier New"/>
              </w:rPr>
            </w:pPr>
          </w:p>
        </w:tc>
      </w:tr>
      <w:tr w:rsidR="00E57B82" w:rsidRPr="00E40472" w:rsidTr="00C1498D">
        <w:tc>
          <w:tcPr>
            <w:tcW w:w="2093"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CTPS / SÉRIE</w:t>
            </w:r>
          </w:p>
        </w:tc>
        <w:tc>
          <w:tcPr>
            <w:tcW w:w="3118" w:type="dxa"/>
          </w:tcPr>
          <w:p w:rsidR="00E57B82" w:rsidRPr="00E40472" w:rsidRDefault="00E57B82" w:rsidP="00C1498D">
            <w:pPr>
              <w:jc w:val="both"/>
              <w:rPr>
                <w:rFonts w:ascii="Cambria" w:hAnsi="Cambria" w:cs="Courier New"/>
              </w:rPr>
            </w:pPr>
          </w:p>
        </w:tc>
        <w:tc>
          <w:tcPr>
            <w:tcW w:w="1910"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DATA EXPEDIÇÃO:</w:t>
            </w:r>
          </w:p>
        </w:tc>
        <w:tc>
          <w:tcPr>
            <w:tcW w:w="2887" w:type="dxa"/>
          </w:tcPr>
          <w:p w:rsidR="00E57B82" w:rsidRPr="00E40472" w:rsidRDefault="00E57B82" w:rsidP="00C1498D">
            <w:pPr>
              <w:jc w:val="both"/>
              <w:rPr>
                <w:rFonts w:ascii="Cambria" w:hAnsi="Cambria" w:cs="Courier New"/>
              </w:rPr>
            </w:pPr>
          </w:p>
        </w:tc>
      </w:tr>
      <w:tr w:rsidR="00E57B82" w:rsidRPr="00E40472" w:rsidTr="00C1498D">
        <w:tc>
          <w:tcPr>
            <w:tcW w:w="2093"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E-mail:</w:t>
            </w:r>
          </w:p>
        </w:tc>
        <w:tc>
          <w:tcPr>
            <w:tcW w:w="7915" w:type="dxa"/>
            <w:gridSpan w:val="3"/>
          </w:tcPr>
          <w:p w:rsidR="00E57B82" w:rsidRPr="00E40472" w:rsidRDefault="00E57B82" w:rsidP="00C1498D">
            <w:pPr>
              <w:jc w:val="both"/>
              <w:rPr>
                <w:rFonts w:ascii="Cambria" w:hAnsi="Cambria" w:cs="Courier New"/>
              </w:rPr>
            </w:pPr>
          </w:p>
        </w:tc>
      </w:tr>
      <w:tr w:rsidR="00E57B82" w:rsidRPr="00E40472" w:rsidTr="00C1498D">
        <w:tc>
          <w:tcPr>
            <w:tcW w:w="2093" w:type="dxa"/>
            <w:shd w:val="clear" w:color="auto" w:fill="C6D9F1"/>
          </w:tcPr>
          <w:p w:rsidR="00E57B82" w:rsidRPr="00E40472" w:rsidRDefault="00E57B82" w:rsidP="00C1498D">
            <w:pPr>
              <w:jc w:val="both"/>
              <w:rPr>
                <w:rFonts w:ascii="Cambria" w:hAnsi="Cambria" w:cs="Courier New"/>
              </w:rPr>
            </w:pPr>
            <w:r w:rsidRPr="00E40472">
              <w:rPr>
                <w:rFonts w:ascii="Cambria" w:hAnsi="Cambria" w:cs="Courier New"/>
              </w:rPr>
              <w:t>NÚMERO DO NIS</w:t>
            </w:r>
          </w:p>
        </w:tc>
        <w:tc>
          <w:tcPr>
            <w:tcW w:w="7915" w:type="dxa"/>
            <w:gridSpan w:val="3"/>
          </w:tcPr>
          <w:p w:rsidR="00E57B82" w:rsidRPr="00E40472" w:rsidRDefault="00E57B82" w:rsidP="00C1498D">
            <w:pPr>
              <w:jc w:val="both"/>
              <w:rPr>
                <w:rFonts w:ascii="Cambria" w:hAnsi="Cambria" w:cs="Courier New"/>
              </w:rPr>
            </w:pPr>
          </w:p>
        </w:tc>
      </w:tr>
    </w:tbl>
    <w:p w:rsidR="00E57B82" w:rsidRPr="00E40472" w:rsidRDefault="00E57B82" w:rsidP="002E252E">
      <w:pPr>
        <w:jc w:val="both"/>
        <w:rPr>
          <w:rFonts w:ascii="Cambria" w:hAnsi="Cambria" w:cs="Courier Ne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08"/>
      </w:tblGrid>
      <w:tr w:rsidR="00E57B82" w:rsidRPr="00E40472" w:rsidTr="00C1498D">
        <w:tc>
          <w:tcPr>
            <w:tcW w:w="10008" w:type="dxa"/>
          </w:tcPr>
          <w:p w:rsidR="00E57B82" w:rsidRPr="00E40472" w:rsidRDefault="00E57B82" w:rsidP="00C1498D">
            <w:pPr>
              <w:jc w:val="center"/>
              <w:rPr>
                <w:rFonts w:ascii="Cambria" w:hAnsi="Cambria" w:cs="Courier New"/>
                <w:b/>
              </w:rPr>
            </w:pPr>
            <w:r w:rsidRPr="00E40472">
              <w:rPr>
                <w:rFonts w:ascii="Cambria" w:hAnsi="Cambria" w:cs="Courier New"/>
                <w:b/>
              </w:rPr>
              <w:t>DECLARAÇÃO DE HIPOSSUFICIENCIA FINANCEIRA</w:t>
            </w:r>
          </w:p>
          <w:p w:rsidR="00E57B82" w:rsidRPr="00E40472" w:rsidRDefault="00E57B82" w:rsidP="00C1498D">
            <w:pPr>
              <w:jc w:val="center"/>
              <w:rPr>
                <w:rFonts w:ascii="Cambria" w:hAnsi="Cambria" w:cs="Courier New"/>
                <w:b/>
              </w:rPr>
            </w:pPr>
          </w:p>
          <w:p w:rsidR="00E57B82" w:rsidRDefault="00E57B82" w:rsidP="00C1498D">
            <w:pPr>
              <w:jc w:val="both"/>
              <w:rPr>
                <w:rFonts w:ascii="Cambria" w:hAnsi="Cambria" w:cs="Courier New"/>
              </w:rPr>
            </w:pPr>
            <w:r w:rsidRPr="00E40472">
              <w:rPr>
                <w:rFonts w:ascii="Cambria" w:hAnsi="Cambria" w:cs="Courier New"/>
              </w:rPr>
              <w:t xml:space="preserve">Declaro, para efeito de solicitação de concessão da isenção de pagamento de taxa de inscrição ao </w:t>
            </w:r>
            <w:r>
              <w:rPr>
                <w:rFonts w:ascii="Cambria" w:hAnsi="Cambria" w:cs="Courier New"/>
              </w:rPr>
              <w:t>Processo Seletivo Simplificado, que:</w:t>
            </w:r>
          </w:p>
          <w:p w:rsidR="00E57B82" w:rsidRDefault="00E57B82" w:rsidP="00C1498D">
            <w:pPr>
              <w:jc w:val="both"/>
              <w:rPr>
                <w:rFonts w:ascii="Cambria" w:hAnsi="Cambria" w:cs="Courier New"/>
              </w:rPr>
            </w:pPr>
          </w:p>
          <w:p w:rsidR="00E57B82" w:rsidRDefault="00E57B82" w:rsidP="00C1498D">
            <w:pPr>
              <w:jc w:val="both"/>
              <w:rPr>
                <w:rFonts w:ascii="Cambria" w:hAnsi="Cambria" w:cs="Courier New"/>
              </w:rPr>
            </w:pPr>
            <w:r>
              <w:rPr>
                <w:rFonts w:ascii="Cambria" w:hAnsi="Cambria" w:cs="Courier New"/>
              </w:rPr>
              <w:t>(     ) estou inscrito no CadÚnico</w:t>
            </w:r>
            <w:r w:rsidRPr="00E40472">
              <w:rPr>
                <w:rFonts w:ascii="Cambria" w:hAnsi="Cambria" w:cs="Courier New"/>
              </w:rPr>
              <w:t>.</w:t>
            </w:r>
          </w:p>
          <w:p w:rsidR="00E57B82" w:rsidRDefault="00E57B82" w:rsidP="00C1498D">
            <w:pPr>
              <w:jc w:val="both"/>
              <w:rPr>
                <w:rFonts w:ascii="Cambria" w:hAnsi="Cambria" w:cs="Courier New"/>
              </w:rPr>
            </w:pPr>
          </w:p>
          <w:p w:rsidR="00E57B82" w:rsidRPr="00E40472" w:rsidRDefault="00E57B82" w:rsidP="00C1498D">
            <w:pPr>
              <w:jc w:val="both"/>
              <w:rPr>
                <w:rFonts w:ascii="Cambria" w:hAnsi="Cambria" w:cs="Courier New"/>
              </w:rPr>
            </w:pPr>
            <w:r w:rsidRPr="00E40472">
              <w:rPr>
                <w:rFonts w:ascii="Cambria" w:hAnsi="Cambria" w:cs="Courier New"/>
              </w:rPr>
              <w:t xml:space="preserve">Declaro também estar ciente de que a veracidade das informações e documentações apresentadas é de inteira responsabilidade minha, podendo a Comissão Examinadora do </w:t>
            </w:r>
            <w:r>
              <w:rPr>
                <w:rFonts w:ascii="Cambria" w:hAnsi="Cambria" w:cs="Courier New"/>
              </w:rPr>
              <w:t>Processo Seletivo Simplificado</w:t>
            </w:r>
            <w:r w:rsidRPr="00E40472">
              <w:rPr>
                <w:rFonts w:ascii="Cambria" w:hAnsi="Cambria" w:cs="Courier New"/>
              </w:rPr>
              <w:t>, em caso de fraude, omissão, falsificação, declaração inidônea, ou qualquer outro tipo de irregularidade, proceder ao cancelamento da inscrição e automaticamente a eliminação do certame, podendo adotar as medidas cabíveis contra a minha pessoa.</w:t>
            </w:r>
          </w:p>
          <w:p w:rsidR="00E57B82" w:rsidRPr="00E40472" w:rsidRDefault="00E57B82" w:rsidP="00C1498D">
            <w:pPr>
              <w:rPr>
                <w:rFonts w:ascii="Cambria" w:hAnsi="Cambria" w:cs="Courier New"/>
                <w:b/>
              </w:rPr>
            </w:pPr>
          </w:p>
          <w:p w:rsidR="00E57B82" w:rsidRPr="00E40472" w:rsidRDefault="00E57B82" w:rsidP="00C1498D">
            <w:pPr>
              <w:jc w:val="both"/>
              <w:rPr>
                <w:rFonts w:ascii="Cambria" w:hAnsi="Cambria" w:cs="Courier New"/>
              </w:rPr>
            </w:pPr>
            <w:r>
              <w:rPr>
                <w:rFonts w:ascii="Cambria" w:hAnsi="Cambria" w:cs="Courier New"/>
              </w:rPr>
              <w:t>Nova Lacerda</w:t>
            </w:r>
            <w:r w:rsidRPr="00E40472">
              <w:rPr>
                <w:rFonts w:ascii="Cambria" w:hAnsi="Cambria" w:cs="Courier New"/>
              </w:rPr>
              <w:t>/</w:t>
            </w:r>
            <w:r>
              <w:rPr>
                <w:rFonts w:ascii="Cambria" w:hAnsi="Cambria" w:cs="Courier New"/>
              </w:rPr>
              <w:t>MT</w:t>
            </w:r>
            <w:r w:rsidRPr="00E40472">
              <w:rPr>
                <w:rFonts w:ascii="Cambria" w:hAnsi="Cambria" w:cs="Courier New"/>
              </w:rPr>
              <w:t>, ____ de ______________ de 2024.</w:t>
            </w:r>
          </w:p>
          <w:p w:rsidR="00E57B82" w:rsidRPr="00E40472" w:rsidRDefault="00E57B82" w:rsidP="00C1498D">
            <w:pPr>
              <w:jc w:val="both"/>
              <w:rPr>
                <w:rFonts w:ascii="Cambria" w:hAnsi="Cambria" w:cs="Courier New"/>
              </w:rPr>
            </w:pPr>
          </w:p>
          <w:p w:rsidR="00E57B82" w:rsidRPr="00E40472" w:rsidRDefault="00E57B82" w:rsidP="00C1498D">
            <w:pPr>
              <w:jc w:val="both"/>
              <w:rPr>
                <w:rFonts w:ascii="Cambria" w:hAnsi="Cambria" w:cs="Courier New"/>
              </w:rPr>
            </w:pPr>
          </w:p>
          <w:p w:rsidR="00E57B82" w:rsidRPr="00E40472" w:rsidRDefault="00E57B82" w:rsidP="00C1498D">
            <w:pPr>
              <w:jc w:val="both"/>
              <w:rPr>
                <w:rFonts w:ascii="Cambria" w:hAnsi="Cambria" w:cs="Courier New"/>
              </w:rPr>
            </w:pPr>
          </w:p>
          <w:p w:rsidR="00E57B82" w:rsidRPr="00E40472" w:rsidRDefault="00E57B82" w:rsidP="00C1498D">
            <w:pPr>
              <w:jc w:val="center"/>
              <w:rPr>
                <w:rFonts w:ascii="Cambria" w:hAnsi="Cambria" w:cs="Courier New"/>
              </w:rPr>
            </w:pPr>
            <w:r w:rsidRPr="00E40472">
              <w:rPr>
                <w:rFonts w:ascii="Cambria" w:hAnsi="Cambria" w:cs="Courier New"/>
              </w:rPr>
              <w:t>__________________________________________________________</w:t>
            </w:r>
          </w:p>
          <w:p w:rsidR="00E57B82" w:rsidRPr="00E40472" w:rsidRDefault="00E57B82" w:rsidP="00C1498D">
            <w:pPr>
              <w:jc w:val="center"/>
              <w:rPr>
                <w:rFonts w:ascii="Cambria" w:hAnsi="Cambria" w:cs="Courier New"/>
              </w:rPr>
            </w:pPr>
            <w:r w:rsidRPr="00E40472">
              <w:rPr>
                <w:rFonts w:ascii="Cambria" w:hAnsi="Cambria" w:cs="Courier New"/>
              </w:rPr>
              <w:t>Assinatura Candidato</w:t>
            </w:r>
          </w:p>
          <w:p w:rsidR="00E57B82" w:rsidRPr="00E40472" w:rsidRDefault="00E57B82" w:rsidP="00C1498D">
            <w:pPr>
              <w:jc w:val="both"/>
              <w:rPr>
                <w:rFonts w:ascii="Cambria" w:hAnsi="Cambria" w:cs="Courier New"/>
              </w:rPr>
            </w:pPr>
          </w:p>
          <w:p w:rsidR="00E57B82" w:rsidRPr="00E40472" w:rsidRDefault="00E57B82" w:rsidP="00C1498D">
            <w:pPr>
              <w:jc w:val="both"/>
              <w:rPr>
                <w:rFonts w:ascii="Cambria" w:hAnsi="Cambria" w:cs="Courier New"/>
              </w:rPr>
            </w:pPr>
          </w:p>
          <w:p w:rsidR="00E57B82" w:rsidRPr="00E40472" w:rsidRDefault="00E57B82" w:rsidP="00C1498D">
            <w:pPr>
              <w:jc w:val="both"/>
              <w:rPr>
                <w:rFonts w:ascii="Cambria" w:hAnsi="Cambria" w:cs="Courier New"/>
              </w:rPr>
            </w:pPr>
          </w:p>
          <w:p w:rsidR="00E57B82" w:rsidRPr="00E40472" w:rsidRDefault="00E57B82" w:rsidP="00C1498D">
            <w:pPr>
              <w:jc w:val="both"/>
              <w:rPr>
                <w:rFonts w:ascii="Cambria" w:hAnsi="Cambria" w:cs="Courier New"/>
                <w:b/>
              </w:rPr>
            </w:pPr>
            <w:r w:rsidRPr="00E40472">
              <w:rPr>
                <w:rFonts w:ascii="Cambria" w:hAnsi="Cambria" w:cs="Courier New"/>
              </w:rPr>
              <w:t xml:space="preserve"> </w:t>
            </w:r>
          </w:p>
        </w:tc>
      </w:tr>
    </w:tbl>
    <w:p w:rsidR="00E57B82" w:rsidRDefault="00E57B82" w:rsidP="002E252E">
      <w:pPr>
        <w:jc w:val="center"/>
      </w:pPr>
    </w:p>
    <w:p w:rsidR="00E57B82" w:rsidRDefault="00E57B82" w:rsidP="002E252E">
      <w:pPr>
        <w:jc w:val="center"/>
      </w:pPr>
    </w:p>
    <w:p w:rsidR="00E57B82" w:rsidRDefault="00E57B82" w:rsidP="002E252E">
      <w:pPr>
        <w:jc w:val="center"/>
      </w:pPr>
    </w:p>
    <w:p w:rsidR="00E57B82" w:rsidRDefault="00E57B82" w:rsidP="002E252E">
      <w:pPr>
        <w:jc w:val="center"/>
      </w:pPr>
    </w:p>
    <w:p w:rsidR="00E57B82" w:rsidRDefault="00E57B82" w:rsidP="002E252E">
      <w:pPr>
        <w:jc w:val="center"/>
      </w:pPr>
    </w:p>
    <w:p w:rsidR="00E57B82" w:rsidRDefault="00E57B82" w:rsidP="002E252E"/>
    <w:p w:rsidR="00E57B82" w:rsidRDefault="00E57B82" w:rsidP="00CA0C78">
      <w:pPr>
        <w:jc w:val="center"/>
      </w:pPr>
    </w:p>
    <w:sectPr w:rsidR="00E57B82" w:rsidSect="006F22CE">
      <w:headerReference w:type="even" r:id="rId22"/>
      <w:headerReference w:type="default" r:id="rId23"/>
      <w:footerReference w:type="default" r:id="rId24"/>
      <w:headerReference w:type="first" r:id="rId25"/>
      <w:pgSz w:w="11906" w:h="16838" w:code="9"/>
      <w:pgMar w:top="1276" w:right="1134" w:bottom="709" w:left="851" w:header="6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B82" w:rsidRPr="00E62361" w:rsidRDefault="00E57B82" w:rsidP="00EC7CDB">
      <w:r w:rsidRPr="00E62361">
        <w:separator/>
      </w:r>
    </w:p>
  </w:endnote>
  <w:endnote w:type="continuationSeparator" w:id="0">
    <w:p w:rsidR="00E57B82" w:rsidRPr="00E62361" w:rsidRDefault="00E57B82" w:rsidP="00EC7CDB">
      <w:r w:rsidRPr="00E62361">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Roboto">
    <w:panose1 w:val="00000000000000000000"/>
    <w:charset w:val="00"/>
    <w:family w:val="auto"/>
    <w:notTrueTyp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82" w:rsidRPr="00E62361" w:rsidRDefault="00E57B82" w:rsidP="00B11125">
    <w:pPr>
      <w:pStyle w:val="Footer"/>
      <w:tabs>
        <w:tab w:val="clear" w:pos="8504"/>
      </w:tabs>
      <w:ind w:left="-567"/>
      <w:jc w:val="center"/>
    </w:pPr>
    <w:r>
      <w:rPr>
        <w:noProof/>
      </w:rPr>
      <w:pict>
        <v:line id="Conector reto 5" o:spid="_x0000_s2054" style="position:absolute;left:0;text-align:left;z-index:251654656;visibility:visible;mso-position-horizontal-relative:margin" from="-.05pt,-1.25pt" to="478.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" strokeweight=".5pt">
          <v:stroke joinstyle="miter"/>
          <o:lock v:ext="edit" shapetype="f"/>
          <w10:wrap anchorx="margin"/>
        </v:line>
      </w:pict>
    </w:r>
    <w:r w:rsidRPr="00E62361">
      <w:t xml:space="preserve">    Rua 16 de Julho, 815 - Centro CEP: 78243-000 - Nova Lacerda - MT Fone: 065 3259-4149 / 4045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B82" w:rsidRPr="00E62361" w:rsidRDefault="00E57B82" w:rsidP="00EC7CDB">
      <w:bookmarkStart w:id="0" w:name="_Hlk124235150"/>
      <w:bookmarkEnd w:id="0"/>
      <w:r w:rsidRPr="00E62361">
        <w:separator/>
      </w:r>
    </w:p>
  </w:footnote>
  <w:footnote w:type="continuationSeparator" w:id="0">
    <w:p w:rsidR="00E57B82" w:rsidRPr="00E62361" w:rsidRDefault="00E57B82" w:rsidP="00EC7CDB">
      <w:r w:rsidRPr="00E62361">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82" w:rsidRPr="00E62361" w:rsidRDefault="00E57B8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36485" o:spid="_x0000_s2049" type="#_x0000_t75" alt="" style="position:absolute;margin-left:0;margin-top:0;width:495.3pt;height:482.4pt;z-index:-251657728;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82" w:rsidRPr="00E62361" w:rsidRDefault="00E57B82" w:rsidP="00220155">
    <w:pPr>
      <w:pStyle w:val="Title"/>
      <w:jc w:val="both"/>
      <w:rPr>
        <w:rFonts w:cs="Arial"/>
        <w:i w:val="0"/>
        <w:iCs/>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2050" type="#_x0000_t75" alt="LogotipoO conteúdo gerado por IA pode estar incorreto." style="position:absolute;left:0;text-align:left;margin-left:438.9pt;margin-top:-4.45pt;width:101.7pt;height:101.7pt;z-index:-251655680;visibility:visible">
          <v:imagedata r:id="rId1" o:title=""/>
        </v:shape>
      </w:pict>
    </w:r>
    <w:r>
      <w:rPr>
        <w:noProof/>
      </w:rPr>
      <w:pict>
        <v:shape id="WordPictureWatermark47936486" o:spid="_x0000_s2051" type="#_x0000_t75" alt="" style="position:absolute;left:0;text-align:left;margin-left:0;margin-top:0;width:495.3pt;height:482.4pt;z-index:-251656704;mso-wrap-edited:f;mso-position-horizontal:center;mso-position-horizontal-relative:margin;mso-position-vertical:center;mso-position-vertical-relative:margin" o:allowincell="f">
          <v:imagedata r:id="rId2" o:title=""/>
          <w10:wrap anchorx="margin" anchory="margin"/>
        </v:shape>
      </w:pict>
    </w:r>
    <w:r>
      <w:rPr>
        <w:noProof/>
      </w:rPr>
      <w:pict>
        <v:shape id="Imagem 2073201305" o:spid="_x0000_s2052" type="#_x0000_t75" style="position:absolute;left:0;text-align:left;margin-left:-32.25pt;margin-top:6pt;width:91.8pt;height:79.6pt;z-index:251656704;visibility:visible;mso-position-horizontal-relative:margin">
          <v:imagedata r:id="rId3" o:title="" gain="109227f" blacklevel="-6554f"/>
          <w10:wrap type="square" anchorx="margin"/>
        </v:shape>
      </w:pict>
    </w:r>
    <w:r w:rsidRPr="00E62361">
      <w:rPr>
        <w:rFonts w:cs="Arial"/>
        <w:i w:val="0"/>
        <w:iCs/>
        <w:sz w:val="26"/>
        <w:szCs w:val="26"/>
      </w:rPr>
      <w:t xml:space="preserve">  </w:t>
    </w:r>
  </w:p>
  <w:p w:rsidR="00E57B82" w:rsidRPr="00E62361" w:rsidRDefault="00E57B82" w:rsidP="00220155">
    <w:pPr>
      <w:pStyle w:val="Title"/>
      <w:jc w:val="both"/>
      <w:rPr>
        <w:rFonts w:cs="Arial"/>
        <w:i w:val="0"/>
        <w:iCs/>
        <w:sz w:val="26"/>
        <w:szCs w:val="26"/>
      </w:rPr>
    </w:pPr>
  </w:p>
  <w:p w:rsidR="00E57B82" w:rsidRPr="00E62361" w:rsidRDefault="00E57B82" w:rsidP="00220155">
    <w:pPr>
      <w:pStyle w:val="Title"/>
      <w:jc w:val="both"/>
      <w:rPr>
        <w:rFonts w:cs="Arial"/>
        <w:i w:val="0"/>
        <w:iCs/>
        <w:sz w:val="26"/>
        <w:szCs w:val="26"/>
      </w:rPr>
    </w:pPr>
    <w:r w:rsidRPr="00E62361">
      <w:rPr>
        <w:rFonts w:cs="Arial"/>
        <w:i w:val="0"/>
        <w:iCs/>
        <w:sz w:val="26"/>
        <w:szCs w:val="26"/>
      </w:rPr>
      <w:t xml:space="preserve">                       ESTADO DE MATO GROSSO</w:t>
    </w:r>
  </w:p>
  <w:p w:rsidR="00E57B82" w:rsidRPr="00E62361" w:rsidRDefault="00E57B82" w:rsidP="00220155">
    <w:pPr>
      <w:pStyle w:val="Subtitle"/>
      <w:jc w:val="both"/>
      <w:rPr>
        <w:sz w:val="26"/>
        <w:szCs w:val="26"/>
      </w:rPr>
    </w:pPr>
    <w:r w:rsidRPr="00E62361">
      <w:rPr>
        <w:sz w:val="26"/>
        <w:szCs w:val="26"/>
      </w:rPr>
      <w:t xml:space="preserve">            PREFEITURA MUNICIPAL DE NOVA LACERDA</w:t>
    </w:r>
  </w:p>
  <w:p w:rsidR="00E57B82" w:rsidRPr="00E62361" w:rsidRDefault="00E57B82" w:rsidP="00A437A8">
    <w:pPr>
      <w:pStyle w:val="Subtitle"/>
      <w:ind w:right="-1"/>
      <w:jc w:val="both"/>
      <w:rPr>
        <w:sz w:val="26"/>
        <w:szCs w:val="26"/>
      </w:rPr>
    </w:pPr>
  </w:p>
  <w:p w:rsidR="00E57B82" w:rsidRPr="00E62361" w:rsidRDefault="00E57B82" w:rsidP="00220155">
    <w:pPr>
      <w:pStyle w:val="Header"/>
      <w:rPr>
        <w:b/>
        <w:sz w:val="28"/>
      </w:rPr>
    </w:pPr>
    <w:r>
      <w:rPr>
        <w:noProof/>
      </w:rPr>
      <w:pict>
        <v:line id="Conector reto 6" o:spid="_x0000_s2053" style="position:absolute;flip:y;z-index:251655680;visibility:visible;mso-wrap-distance-top:-3e-5mm;mso-wrap-distance-bottom:-3e-5mm;mso-position-horizontal:center;mso-position-horizontal-relative:page" from="0,14.9pt" to="4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" strokeweight=".5pt">
          <v:stroke joinstyle="miter"/>
          <o:lock v:ext="edit" shapetype="f"/>
          <w10:wrap anchorx="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82" w:rsidRPr="00E62361" w:rsidRDefault="00E57B8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36484" o:spid="_x0000_s2055" type="#_x0000_t75" alt="" style="position:absolute;margin-left:0;margin-top:0;width:495.3pt;height:482.4pt;z-index:-251658752;mso-wrap-edited:f;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25487"/>
    <w:multiLevelType w:val="hybridMultilevel"/>
    <w:tmpl w:val="4A9E0C66"/>
    <w:lvl w:ilvl="0" w:tplc="15C0A7BC">
      <w:start w:val="8"/>
      <w:numFmt w:val="bullet"/>
      <w:lvlText w:val=""/>
      <w:lvlJc w:val="left"/>
      <w:pPr>
        <w:ind w:left="371" w:hanging="360"/>
      </w:pPr>
      <w:rPr>
        <w:rFonts w:ascii="Wingdings" w:eastAsia="Times New Roman" w:hAnsi="Wingdings" w:hint="default"/>
      </w:rPr>
    </w:lvl>
    <w:lvl w:ilvl="1" w:tplc="04160003" w:tentative="1">
      <w:start w:val="1"/>
      <w:numFmt w:val="bullet"/>
      <w:lvlText w:val="o"/>
      <w:lvlJc w:val="left"/>
      <w:pPr>
        <w:ind w:left="1091" w:hanging="360"/>
      </w:pPr>
      <w:rPr>
        <w:rFonts w:ascii="Courier New" w:hAnsi="Courier New" w:hint="default"/>
      </w:rPr>
    </w:lvl>
    <w:lvl w:ilvl="2" w:tplc="04160005" w:tentative="1">
      <w:start w:val="1"/>
      <w:numFmt w:val="bullet"/>
      <w:lvlText w:val=""/>
      <w:lvlJc w:val="left"/>
      <w:pPr>
        <w:ind w:left="1811" w:hanging="360"/>
      </w:pPr>
      <w:rPr>
        <w:rFonts w:ascii="Wingdings" w:hAnsi="Wingdings" w:hint="default"/>
      </w:rPr>
    </w:lvl>
    <w:lvl w:ilvl="3" w:tplc="04160001" w:tentative="1">
      <w:start w:val="1"/>
      <w:numFmt w:val="bullet"/>
      <w:lvlText w:val=""/>
      <w:lvlJc w:val="left"/>
      <w:pPr>
        <w:ind w:left="2531" w:hanging="360"/>
      </w:pPr>
      <w:rPr>
        <w:rFonts w:ascii="Symbol" w:hAnsi="Symbol" w:hint="default"/>
      </w:rPr>
    </w:lvl>
    <w:lvl w:ilvl="4" w:tplc="04160003" w:tentative="1">
      <w:start w:val="1"/>
      <w:numFmt w:val="bullet"/>
      <w:lvlText w:val="o"/>
      <w:lvlJc w:val="left"/>
      <w:pPr>
        <w:ind w:left="3251" w:hanging="360"/>
      </w:pPr>
      <w:rPr>
        <w:rFonts w:ascii="Courier New" w:hAnsi="Courier New" w:hint="default"/>
      </w:rPr>
    </w:lvl>
    <w:lvl w:ilvl="5" w:tplc="04160005" w:tentative="1">
      <w:start w:val="1"/>
      <w:numFmt w:val="bullet"/>
      <w:lvlText w:val=""/>
      <w:lvlJc w:val="left"/>
      <w:pPr>
        <w:ind w:left="3971" w:hanging="360"/>
      </w:pPr>
      <w:rPr>
        <w:rFonts w:ascii="Wingdings" w:hAnsi="Wingdings" w:hint="default"/>
      </w:rPr>
    </w:lvl>
    <w:lvl w:ilvl="6" w:tplc="04160001" w:tentative="1">
      <w:start w:val="1"/>
      <w:numFmt w:val="bullet"/>
      <w:lvlText w:val=""/>
      <w:lvlJc w:val="left"/>
      <w:pPr>
        <w:ind w:left="4691" w:hanging="360"/>
      </w:pPr>
      <w:rPr>
        <w:rFonts w:ascii="Symbol" w:hAnsi="Symbol" w:hint="default"/>
      </w:rPr>
    </w:lvl>
    <w:lvl w:ilvl="7" w:tplc="04160003" w:tentative="1">
      <w:start w:val="1"/>
      <w:numFmt w:val="bullet"/>
      <w:lvlText w:val="o"/>
      <w:lvlJc w:val="left"/>
      <w:pPr>
        <w:ind w:left="5411" w:hanging="360"/>
      </w:pPr>
      <w:rPr>
        <w:rFonts w:ascii="Courier New" w:hAnsi="Courier New" w:hint="default"/>
      </w:rPr>
    </w:lvl>
    <w:lvl w:ilvl="8" w:tplc="04160005" w:tentative="1">
      <w:start w:val="1"/>
      <w:numFmt w:val="bullet"/>
      <w:lvlText w:val=""/>
      <w:lvlJc w:val="left"/>
      <w:pPr>
        <w:ind w:left="6131" w:hanging="360"/>
      </w:pPr>
      <w:rPr>
        <w:rFonts w:ascii="Wingdings" w:hAnsi="Wingdings" w:hint="default"/>
      </w:rPr>
    </w:lvl>
  </w:abstractNum>
  <w:abstractNum w:abstractNumId="1">
    <w:nsid w:val="16851776"/>
    <w:multiLevelType w:val="hybridMultilevel"/>
    <w:tmpl w:val="B784E3DE"/>
    <w:lvl w:ilvl="0" w:tplc="3C2E07FC">
      <w:start w:val="8"/>
      <w:numFmt w:val="upperRoman"/>
      <w:lvlText w:val="%1."/>
      <w:lvlJc w:val="left"/>
      <w:pPr>
        <w:tabs>
          <w:tab w:val="num" w:pos="1080"/>
        </w:tabs>
        <w:ind w:left="1080" w:hanging="720"/>
      </w:pPr>
      <w:rPr>
        <w:rFonts w:cs="Times New Roman" w:hint="default"/>
        <w:color w:val="000000"/>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nsid w:val="1847214C"/>
    <w:multiLevelType w:val="hybridMultilevel"/>
    <w:tmpl w:val="8108A2C2"/>
    <w:lvl w:ilvl="0" w:tplc="417C8004">
      <w:start w:val="1"/>
      <w:numFmt w:val="lowerLetter"/>
      <w:lvlText w:val="%1)"/>
      <w:lvlJc w:val="left"/>
      <w:pPr>
        <w:ind w:left="1539" w:hanging="360"/>
      </w:pPr>
      <w:rPr>
        <w:rFonts w:cs="Times New Roman" w:hint="default"/>
      </w:rPr>
    </w:lvl>
    <w:lvl w:ilvl="1" w:tplc="04160019" w:tentative="1">
      <w:start w:val="1"/>
      <w:numFmt w:val="lowerLetter"/>
      <w:lvlText w:val="%2."/>
      <w:lvlJc w:val="left"/>
      <w:pPr>
        <w:ind w:left="2259" w:hanging="360"/>
      </w:pPr>
      <w:rPr>
        <w:rFonts w:cs="Times New Roman"/>
      </w:rPr>
    </w:lvl>
    <w:lvl w:ilvl="2" w:tplc="0416001B" w:tentative="1">
      <w:start w:val="1"/>
      <w:numFmt w:val="lowerRoman"/>
      <w:lvlText w:val="%3."/>
      <w:lvlJc w:val="right"/>
      <w:pPr>
        <w:ind w:left="2979" w:hanging="180"/>
      </w:pPr>
      <w:rPr>
        <w:rFonts w:cs="Times New Roman"/>
      </w:rPr>
    </w:lvl>
    <w:lvl w:ilvl="3" w:tplc="0416000F" w:tentative="1">
      <w:start w:val="1"/>
      <w:numFmt w:val="decimal"/>
      <w:lvlText w:val="%4."/>
      <w:lvlJc w:val="left"/>
      <w:pPr>
        <w:ind w:left="3699" w:hanging="360"/>
      </w:pPr>
      <w:rPr>
        <w:rFonts w:cs="Times New Roman"/>
      </w:rPr>
    </w:lvl>
    <w:lvl w:ilvl="4" w:tplc="04160019" w:tentative="1">
      <w:start w:val="1"/>
      <w:numFmt w:val="lowerLetter"/>
      <w:lvlText w:val="%5."/>
      <w:lvlJc w:val="left"/>
      <w:pPr>
        <w:ind w:left="4419" w:hanging="360"/>
      </w:pPr>
      <w:rPr>
        <w:rFonts w:cs="Times New Roman"/>
      </w:rPr>
    </w:lvl>
    <w:lvl w:ilvl="5" w:tplc="0416001B" w:tentative="1">
      <w:start w:val="1"/>
      <w:numFmt w:val="lowerRoman"/>
      <w:lvlText w:val="%6."/>
      <w:lvlJc w:val="right"/>
      <w:pPr>
        <w:ind w:left="5139" w:hanging="180"/>
      </w:pPr>
      <w:rPr>
        <w:rFonts w:cs="Times New Roman"/>
      </w:rPr>
    </w:lvl>
    <w:lvl w:ilvl="6" w:tplc="0416000F" w:tentative="1">
      <w:start w:val="1"/>
      <w:numFmt w:val="decimal"/>
      <w:lvlText w:val="%7."/>
      <w:lvlJc w:val="left"/>
      <w:pPr>
        <w:ind w:left="5859" w:hanging="360"/>
      </w:pPr>
      <w:rPr>
        <w:rFonts w:cs="Times New Roman"/>
      </w:rPr>
    </w:lvl>
    <w:lvl w:ilvl="7" w:tplc="04160019" w:tentative="1">
      <w:start w:val="1"/>
      <w:numFmt w:val="lowerLetter"/>
      <w:lvlText w:val="%8."/>
      <w:lvlJc w:val="left"/>
      <w:pPr>
        <w:ind w:left="6579" w:hanging="360"/>
      </w:pPr>
      <w:rPr>
        <w:rFonts w:cs="Times New Roman"/>
      </w:rPr>
    </w:lvl>
    <w:lvl w:ilvl="8" w:tplc="0416001B" w:tentative="1">
      <w:start w:val="1"/>
      <w:numFmt w:val="lowerRoman"/>
      <w:lvlText w:val="%9."/>
      <w:lvlJc w:val="right"/>
      <w:pPr>
        <w:ind w:left="7299" w:hanging="180"/>
      </w:pPr>
      <w:rPr>
        <w:rFonts w:cs="Times New Roman"/>
      </w:rPr>
    </w:lvl>
  </w:abstractNum>
  <w:abstractNum w:abstractNumId="3">
    <w:nsid w:val="196564C6"/>
    <w:multiLevelType w:val="hybridMultilevel"/>
    <w:tmpl w:val="5DF02E38"/>
    <w:lvl w:ilvl="0" w:tplc="04160013">
      <w:start w:val="1"/>
      <w:numFmt w:val="upperRoman"/>
      <w:lvlText w:val="%1."/>
      <w:lvlJc w:val="right"/>
      <w:pPr>
        <w:ind w:left="1854" w:hanging="360"/>
      </w:pPr>
      <w:rPr>
        <w:rFonts w:cs="Times New Roman"/>
      </w:rPr>
    </w:lvl>
    <w:lvl w:ilvl="1" w:tplc="04160019" w:tentative="1">
      <w:start w:val="1"/>
      <w:numFmt w:val="lowerLetter"/>
      <w:lvlText w:val="%2."/>
      <w:lvlJc w:val="left"/>
      <w:pPr>
        <w:ind w:left="2574" w:hanging="360"/>
      </w:pPr>
      <w:rPr>
        <w:rFonts w:cs="Times New Roman"/>
      </w:rPr>
    </w:lvl>
    <w:lvl w:ilvl="2" w:tplc="0416001B" w:tentative="1">
      <w:start w:val="1"/>
      <w:numFmt w:val="lowerRoman"/>
      <w:lvlText w:val="%3."/>
      <w:lvlJc w:val="right"/>
      <w:pPr>
        <w:ind w:left="3294" w:hanging="180"/>
      </w:pPr>
      <w:rPr>
        <w:rFonts w:cs="Times New Roman"/>
      </w:rPr>
    </w:lvl>
    <w:lvl w:ilvl="3" w:tplc="0416000F" w:tentative="1">
      <w:start w:val="1"/>
      <w:numFmt w:val="decimal"/>
      <w:lvlText w:val="%4."/>
      <w:lvlJc w:val="left"/>
      <w:pPr>
        <w:ind w:left="4014" w:hanging="360"/>
      </w:pPr>
      <w:rPr>
        <w:rFonts w:cs="Times New Roman"/>
      </w:rPr>
    </w:lvl>
    <w:lvl w:ilvl="4" w:tplc="04160019" w:tentative="1">
      <w:start w:val="1"/>
      <w:numFmt w:val="lowerLetter"/>
      <w:lvlText w:val="%5."/>
      <w:lvlJc w:val="left"/>
      <w:pPr>
        <w:ind w:left="4734" w:hanging="360"/>
      </w:pPr>
      <w:rPr>
        <w:rFonts w:cs="Times New Roman"/>
      </w:rPr>
    </w:lvl>
    <w:lvl w:ilvl="5" w:tplc="0416001B" w:tentative="1">
      <w:start w:val="1"/>
      <w:numFmt w:val="lowerRoman"/>
      <w:lvlText w:val="%6."/>
      <w:lvlJc w:val="right"/>
      <w:pPr>
        <w:ind w:left="5454" w:hanging="180"/>
      </w:pPr>
      <w:rPr>
        <w:rFonts w:cs="Times New Roman"/>
      </w:rPr>
    </w:lvl>
    <w:lvl w:ilvl="6" w:tplc="0416000F" w:tentative="1">
      <w:start w:val="1"/>
      <w:numFmt w:val="decimal"/>
      <w:lvlText w:val="%7."/>
      <w:lvlJc w:val="left"/>
      <w:pPr>
        <w:ind w:left="6174" w:hanging="360"/>
      </w:pPr>
      <w:rPr>
        <w:rFonts w:cs="Times New Roman"/>
      </w:rPr>
    </w:lvl>
    <w:lvl w:ilvl="7" w:tplc="04160019" w:tentative="1">
      <w:start w:val="1"/>
      <w:numFmt w:val="lowerLetter"/>
      <w:lvlText w:val="%8."/>
      <w:lvlJc w:val="left"/>
      <w:pPr>
        <w:ind w:left="6894" w:hanging="360"/>
      </w:pPr>
      <w:rPr>
        <w:rFonts w:cs="Times New Roman"/>
      </w:rPr>
    </w:lvl>
    <w:lvl w:ilvl="8" w:tplc="0416001B" w:tentative="1">
      <w:start w:val="1"/>
      <w:numFmt w:val="lowerRoman"/>
      <w:lvlText w:val="%9."/>
      <w:lvlJc w:val="right"/>
      <w:pPr>
        <w:ind w:left="7614" w:hanging="180"/>
      </w:pPr>
      <w:rPr>
        <w:rFonts w:cs="Times New Roman"/>
      </w:rPr>
    </w:lvl>
  </w:abstractNum>
  <w:abstractNum w:abstractNumId="4">
    <w:nsid w:val="2DCA534B"/>
    <w:multiLevelType w:val="hybridMultilevel"/>
    <w:tmpl w:val="925C61E0"/>
    <w:lvl w:ilvl="0" w:tplc="716E1A54">
      <w:start w:val="8"/>
      <w:numFmt w:val="upperRoman"/>
      <w:lvlText w:val="%1."/>
      <w:lvlJc w:val="left"/>
      <w:pPr>
        <w:tabs>
          <w:tab w:val="num" w:pos="1080"/>
        </w:tabs>
        <w:ind w:left="1080" w:hanging="72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
    <w:nsid w:val="2EC748E8"/>
    <w:multiLevelType w:val="hybridMultilevel"/>
    <w:tmpl w:val="65FCDACA"/>
    <w:lvl w:ilvl="0" w:tplc="3AF2A6AA">
      <w:start w:val="3"/>
      <w:numFmt w:val="decimal"/>
      <w:lvlText w:val="%1."/>
      <w:lvlJc w:val="left"/>
      <w:pPr>
        <w:ind w:left="720" w:hanging="360"/>
      </w:pPr>
      <w:rPr>
        <w:rFonts w:ascii="Cambria" w:hAnsi="Cambria" w:cs="Arial" w:hint="default"/>
        <w:b/>
        <w:sz w:val="20"/>
        <w:szCs w:val="20"/>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6">
    <w:nsid w:val="481A3F39"/>
    <w:multiLevelType w:val="hybridMultilevel"/>
    <w:tmpl w:val="8C88DD96"/>
    <w:lvl w:ilvl="0" w:tplc="0416000F">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7">
    <w:nsid w:val="50A45A90"/>
    <w:multiLevelType w:val="hybridMultilevel"/>
    <w:tmpl w:val="78FA6E5E"/>
    <w:lvl w:ilvl="0" w:tplc="436CE78C">
      <w:start w:val="1"/>
      <w:numFmt w:val="lowerLetter"/>
      <w:lvlText w:val="%1)"/>
      <w:lvlJc w:val="left"/>
      <w:pPr>
        <w:ind w:left="1944" w:hanging="360"/>
      </w:pPr>
      <w:rPr>
        <w:rFonts w:cs="Times New Roman" w:hint="default"/>
      </w:rPr>
    </w:lvl>
    <w:lvl w:ilvl="1" w:tplc="04160019">
      <w:start w:val="1"/>
      <w:numFmt w:val="lowerLetter"/>
      <w:lvlText w:val="%2."/>
      <w:lvlJc w:val="left"/>
      <w:pPr>
        <w:ind w:left="2664" w:hanging="360"/>
      </w:pPr>
      <w:rPr>
        <w:rFonts w:cs="Times New Roman"/>
      </w:rPr>
    </w:lvl>
    <w:lvl w:ilvl="2" w:tplc="0416001B" w:tentative="1">
      <w:start w:val="1"/>
      <w:numFmt w:val="lowerRoman"/>
      <w:lvlText w:val="%3."/>
      <w:lvlJc w:val="right"/>
      <w:pPr>
        <w:ind w:left="3384" w:hanging="180"/>
      </w:pPr>
      <w:rPr>
        <w:rFonts w:cs="Times New Roman"/>
      </w:rPr>
    </w:lvl>
    <w:lvl w:ilvl="3" w:tplc="0416000F" w:tentative="1">
      <w:start w:val="1"/>
      <w:numFmt w:val="decimal"/>
      <w:lvlText w:val="%4."/>
      <w:lvlJc w:val="left"/>
      <w:pPr>
        <w:ind w:left="4104" w:hanging="360"/>
      </w:pPr>
      <w:rPr>
        <w:rFonts w:cs="Times New Roman"/>
      </w:rPr>
    </w:lvl>
    <w:lvl w:ilvl="4" w:tplc="04160019" w:tentative="1">
      <w:start w:val="1"/>
      <w:numFmt w:val="lowerLetter"/>
      <w:lvlText w:val="%5."/>
      <w:lvlJc w:val="left"/>
      <w:pPr>
        <w:ind w:left="4824" w:hanging="360"/>
      </w:pPr>
      <w:rPr>
        <w:rFonts w:cs="Times New Roman"/>
      </w:rPr>
    </w:lvl>
    <w:lvl w:ilvl="5" w:tplc="0416001B" w:tentative="1">
      <w:start w:val="1"/>
      <w:numFmt w:val="lowerRoman"/>
      <w:lvlText w:val="%6."/>
      <w:lvlJc w:val="right"/>
      <w:pPr>
        <w:ind w:left="5544" w:hanging="180"/>
      </w:pPr>
      <w:rPr>
        <w:rFonts w:cs="Times New Roman"/>
      </w:rPr>
    </w:lvl>
    <w:lvl w:ilvl="6" w:tplc="0416000F" w:tentative="1">
      <w:start w:val="1"/>
      <w:numFmt w:val="decimal"/>
      <w:lvlText w:val="%7."/>
      <w:lvlJc w:val="left"/>
      <w:pPr>
        <w:ind w:left="6264" w:hanging="360"/>
      </w:pPr>
      <w:rPr>
        <w:rFonts w:cs="Times New Roman"/>
      </w:rPr>
    </w:lvl>
    <w:lvl w:ilvl="7" w:tplc="04160019" w:tentative="1">
      <w:start w:val="1"/>
      <w:numFmt w:val="lowerLetter"/>
      <w:lvlText w:val="%8."/>
      <w:lvlJc w:val="left"/>
      <w:pPr>
        <w:ind w:left="6984" w:hanging="360"/>
      </w:pPr>
      <w:rPr>
        <w:rFonts w:cs="Times New Roman"/>
      </w:rPr>
    </w:lvl>
    <w:lvl w:ilvl="8" w:tplc="0416001B" w:tentative="1">
      <w:start w:val="1"/>
      <w:numFmt w:val="lowerRoman"/>
      <w:lvlText w:val="%9."/>
      <w:lvlJc w:val="right"/>
      <w:pPr>
        <w:ind w:left="7704" w:hanging="180"/>
      </w:pPr>
      <w:rPr>
        <w:rFonts w:cs="Times New Roman"/>
      </w:rPr>
    </w:lvl>
  </w:abstractNum>
  <w:abstractNum w:abstractNumId="8">
    <w:nsid w:val="50B877D3"/>
    <w:multiLevelType w:val="hybridMultilevel"/>
    <w:tmpl w:val="63D20D72"/>
    <w:lvl w:ilvl="0" w:tplc="1CA8ABE0">
      <w:start w:val="8"/>
      <w:numFmt w:val="upperRoman"/>
      <w:lvlText w:val="%1."/>
      <w:lvlJc w:val="left"/>
      <w:pPr>
        <w:tabs>
          <w:tab w:val="num" w:pos="1080"/>
        </w:tabs>
        <w:ind w:left="1080" w:hanging="720"/>
      </w:pPr>
      <w:rPr>
        <w:rFonts w:cs="Calibri" w:hint="default"/>
        <w:color w:val="000000"/>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9">
    <w:nsid w:val="551A0773"/>
    <w:multiLevelType w:val="hybridMultilevel"/>
    <w:tmpl w:val="33E89106"/>
    <w:lvl w:ilvl="0" w:tplc="02FE3088">
      <w:start w:val="1"/>
      <w:numFmt w:val="lowerLetter"/>
      <w:lvlText w:val="%1)"/>
      <w:lvlJc w:val="left"/>
      <w:pPr>
        <w:ind w:left="2349" w:hanging="360"/>
      </w:pPr>
      <w:rPr>
        <w:rFonts w:cs="Times New Roman" w:hint="default"/>
      </w:rPr>
    </w:lvl>
    <w:lvl w:ilvl="1" w:tplc="04160019" w:tentative="1">
      <w:start w:val="1"/>
      <w:numFmt w:val="lowerLetter"/>
      <w:lvlText w:val="%2."/>
      <w:lvlJc w:val="left"/>
      <w:pPr>
        <w:ind w:left="3069" w:hanging="360"/>
      </w:pPr>
      <w:rPr>
        <w:rFonts w:cs="Times New Roman"/>
      </w:rPr>
    </w:lvl>
    <w:lvl w:ilvl="2" w:tplc="0416001B" w:tentative="1">
      <w:start w:val="1"/>
      <w:numFmt w:val="lowerRoman"/>
      <w:lvlText w:val="%3."/>
      <w:lvlJc w:val="right"/>
      <w:pPr>
        <w:ind w:left="3789" w:hanging="180"/>
      </w:pPr>
      <w:rPr>
        <w:rFonts w:cs="Times New Roman"/>
      </w:rPr>
    </w:lvl>
    <w:lvl w:ilvl="3" w:tplc="0416000F" w:tentative="1">
      <w:start w:val="1"/>
      <w:numFmt w:val="decimal"/>
      <w:lvlText w:val="%4."/>
      <w:lvlJc w:val="left"/>
      <w:pPr>
        <w:ind w:left="4509" w:hanging="360"/>
      </w:pPr>
      <w:rPr>
        <w:rFonts w:cs="Times New Roman"/>
      </w:rPr>
    </w:lvl>
    <w:lvl w:ilvl="4" w:tplc="04160019" w:tentative="1">
      <w:start w:val="1"/>
      <w:numFmt w:val="lowerLetter"/>
      <w:lvlText w:val="%5."/>
      <w:lvlJc w:val="left"/>
      <w:pPr>
        <w:ind w:left="5229" w:hanging="360"/>
      </w:pPr>
      <w:rPr>
        <w:rFonts w:cs="Times New Roman"/>
      </w:rPr>
    </w:lvl>
    <w:lvl w:ilvl="5" w:tplc="0416001B" w:tentative="1">
      <w:start w:val="1"/>
      <w:numFmt w:val="lowerRoman"/>
      <w:lvlText w:val="%6."/>
      <w:lvlJc w:val="right"/>
      <w:pPr>
        <w:ind w:left="5949" w:hanging="180"/>
      </w:pPr>
      <w:rPr>
        <w:rFonts w:cs="Times New Roman"/>
      </w:rPr>
    </w:lvl>
    <w:lvl w:ilvl="6" w:tplc="0416000F" w:tentative="1">
      <w:start w:val="1"/>
      <w:numFmt w:val="decimal"/>
      <w:lvlText w:val="%7."/>
      <w:lvlJc w:val="left"/>
      <w:pPr>
        <w:ind w:left="6669" w:hanging="360"/>
      </w:pPr>
      <w:rPr>
        <w:rFonts w:cs="Times New Roman"/>
      </w:rPr>
    </w:lvl>
    <w:lvl w:ilvl="7" w:tplc="04160019" w:tentative="1">
      <w:start w:val="1"/>
      <w:numFmt w:val="lowerLetter"/>
      <w:lvlText w:val="%8."/>
      <w:lvlJc w:val="left"/>
      <w:pPr>
        <w:ind w:left="7389" w:hanging="360"/>
      </w:pPr>
      <w:rPr>
        <w:rFonts w:cs="Times New Roman"/>
      </w:rPr>
    </w:lvl>
    <w:lvl w:ilvl="8" w:tplc="0416001B" w:tentative="1">
      <w:start w:val="1"/>
      <w:numFmt w:val="lowerRoman"/>
      <w:lvlText w:val="%9."/>
      <w:lvlJc w:val="right"/>
      <w:pPr>
        <w:ind w:left="8109" w:hanging="180"/>
      </w:pPr>
      <w:rPr>
        <w:rFonts w:cs="Times New Roman"/>
      </w:rPr>
    </w:lvl>
  </w:abstractNum>
  <w:abstractNum w:abstractNumId="10">
    <w:nsid w:val="64D8098D"/>
    <w:multiLevelType w:val="hybridMultilevel"/>
    <w:tmpl w:val="22AC9160"/>
    <w:lvl w:ilvl="0" w:tplc="B1ACA5AC">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74E4169A"/>
    <w:multiLevelType w:val="multilevel"/>
    <w:tmpl w:val="7D1E467E"/>
    <w:lvl w:ilvl="0">
      <w:start w:val="1"/>
      <w:numFmt w:val="decimal"/>
      <w:lvlText w:val="%1"/>
      <w:lvlJc w:val="left"/>
      <w:pPr>
        <w:tabs>
          <w:tab w:val="num" w:pos="585"/>
        </w:tabs>
        <w:ind w:left="585" w:hanging="585"/>
      </w:pPr>
      <w:rPr>
        <w:rFonts w:cs="Times New Roman"/>
      </w:rPr>
    </w:lvl>
    <w:lvl w:ilvl="1">
      <w:start w:val="1"/>
      <w:numFmt w:val="decimal"/>
      <w:lvlText w:val="%1.%2"/>
      <w:lvlJc w:val="left"/>
      <w:pPr>
        <w:tabs>
          <w:tab w:val="num" w:pos="585"/>
        </w:tabs>
        <w:ind w:left="585" w:hanging="58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3"/>
  </w:num>
  <w:num w:numId="2">
    <w:abstractNumId w:val="2"/>
  </w:num>
  <w:num w:numId="3">
    <w:abstractNumId w:val="7"/>
  </w:num>
  <w:num w:numId="4">
    <w:abstractNumId w:val="9"/>
  </w:num>
  <w:num w:numId="5">
    <w:abstractNumId w:val="10"/>
  </w:num>
  <w:num w:numId="6">
    <w:abstractNumId w:val="0"/>
  </w:num>
  <w:num w:numId="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1"/>
  </w:num>
  <w:num w:numId="11">
    <w:abstractNumId w:val="4"/>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7CDB"/>
    <w:rsid w:val="00000E87"/>
    <w:rsid w:val="000054F3"/>
    <w:rsid w:val="00017AC4"/>
    <w:rsid w:val="00044CEF"/>
    <w:rsid w:val="0005571F"/>
    <w:rsid w:val="00064071"/>
    <w:rsid w:val="00067766"/>
    <w:rsid w:val="00074827"/>
    <w:rsid w:val="00090D56"/>
    <w:rsid w:val="000943C1"/>
    <w:rsid w:val="000B272B"/>
    <w:rsid w:val="000E44FA"/>
    <w:rsid w:val="0010143D"/>
    <w:rsid w:val="00107469"/>
    <w:rsid w:val="00122456"/>
    <w:rsid w:val="0012300E"/>
    <w:rsid w:val="001321DE"/>
    <w:rsid w:val="0013233E"/>
    <w:rsid w:val="001458C1"/>
    <w:rsid w:val="00157330"/>
    <w:rsid w:val="00163FEE"/>
    <w:rsid w:val="00164927"/>
    <w:rsid w:val="00170714"/>
    <w:rsid w:val="00174479"/>
    <w:rsid w:val="001962E6"/>
    <w:rsid w:val="001A5DFE"/>
    <w:rsid w:val="001B7A75"/>
    <w:rsid w:val="001C0982"/>
    <w:rsid w:val="001C0DF0"/>
    <w:rsid w:val="001D0C41"/>
    <w:rsid w:val="001D6C0F"/>
    <w:rsid w:val="001E4942"/>
    <w:rsid w:val="001E4A71"/>
    <w:rsid w:val="001E6C84"/>
    <w:rsid w:val="00200D68"/>
    <w:rsid w:val="00220155"/>
    <w:rsid w:val="00226216"/>
    <w:rsid w:val="002323B3"/>
    <w:rsid w:val="00253278"/>
    <w:rsid w:val="002554FE"/>
    <w:rsid w:val="00265B72"/>
    <w:rsid w:val="00273A8E"/>
    <w:rsid w:val="00275677"/>
    <w:rsid w:val="00287A8F"/>
    <w:rsid w:val="002B0E9C"/>
    <w:rsid w:val="002B51FF"/>
    <w:rsid w:val="002C0E8F"/>
    <w:rsid w:val="002D4F55"/>
    <w:rsid w:val="002D62A8"/>
    <w:rsid w:val="002E252E"/>
    <w:rsid w:val="002E656B"/>
    <w:rsid w:val="00307289"/>
    <w:rsid w:val="00320561"/>
    <w:rsid w:val="00320EE3"/>
    <w:rsid w:val="003360B0"/>
    <w:rsid w:val="003369ED"/>
    <w:rsid w:val="00342FEA"/>
    <w:rsid w:val="00344AE8"/>
    <w:rsid w:val="003456ED"/>
    <w:rsid w:val="00352D38"/>
    <w:rsid w:val="0035311E"/>
    <w:rsid w:val="003845C7"/>
    <w:rsid w:val="00385D4E"/>
    <w:rsid w:val="003A3CFB"/>
    <w:rsid w:val="003A52DF"/>
    <w:rsid w:val="003A52E6"/>
    <w:rsid w:val="003A7EBA"/>
    <w:rsid w:val="003D0BEF"/>
    <w:rsid w:val="003E077C"/>
    <w:rsid w:val="003F0845"/>
    <w:rsid w:val="00400EA3"/>
    <w:rsid w:val="00413D6C"/>
    <w:rsid w:val="004156D4"/>
    <w:rsid w:val="00433764"/>
    <w:rsid w:val="00433CEA"/>
    <w:rsid w:val="0044382A"/>
    <w:rsid w:val="00444F41"/>
    <w:rsid w:val="00456C22"/>
    <w:rsid w:val="00457CA5"/>
    <w:rsid w:val="00463BED"/>
    <w:rsid w:val="0047096F"/>
    <w:rsid w:val="0047495D"/>
    <w:rsid w:val="00476F3D"/>
    <w:rsid w:val="00497CA4"/>
    <w:rsid w:val="004B68BE"/>
    <w:rsid w:val="004E3B7B"/>
    <w:rsid w:val="004E5CAC"/>
    <w:rsid w:val="004F05EA"/>
    <w:rsid w:val="004F15E2"/>
    <w:rsid w:val="004F4A8D"/>
    <w:rsid w:val="00506929"/>
    <w:rsid w:val="00516740"/>
    <w:rsid w:val="0052155F"/>
    <w:rsid w:val="005251F2"/>
    <w:rsid w:val="0053044E"/>
    <w:rsid w:val="005404DB"/>
    <w:rsid w:val="00541B57"/>
    <w:rsid w:val="005536E2"/>
    <w:rsid w:val="00561A32"/>
    <w:rsid w:val="00575C79"/>
    <w:rsid w:val="005922D3"/>
    <w:rsid w:val="0059770D"/>
    <w:rsid w:val="005A543B"/>
    <w:rsid w:val="005C7F19"/>
    <w:rsid w:val="005E1166"/>
    <w:rsid w:val="005E1996"/>
    <w:rsid w:val="005E2D59"/>
    <w:rsid w:val="005E4816"/>
    <w:rsid w:val="005E65BF"/>
    <w:rsid w:val="005F08F7"/>
    <w:rsid w:val="005F29E1"/>
    <w:rsid w:val="005F35D2"/>
    <w:rsid w:val="005F76E2"/>
    <w:rsid w:val="00606522"/>
    <w:rsid w:val="00607319"/>
    <w:rsid w:val="00613D27"/>
    <w:rsid w:val="00614659"/>
    <w:rsid w:val="006330AA"/>
    <w:rsid w:val="00642B6F"/>
    <w:rsid w:val="006605BD"/>
    <w:rsid w:val="00670AC8"/>
    <w:rsid w:val="00677E78"/>
    <w:rsid w:val="006A1536"/>
    <w:rsid w:val="006B17F7"/>
    <w:rsid w:val="006D645A"/>
    <w:rsid w:val="006F1BCE"/>
    <w:rsid w:val="006F1D77"/>
    <w:rsid w:val="006F22CE"/>
    <w:rsid w:val="0070627B"/>
    <w:rsid w:val="00707D6A"/>
    <w:rsid w:val="0073200B"/>
    <w:rsid w:val="00733C0F"/>
    <w:rsid w:val="00733FA1"/>
    <w:rsid w:val="007364C9"/>
    <w:rsid w:val="0073720C"/>
    <w:rsid w:val="00737498"/>
    <w:rsid w:val="00744ADA"/>
    <w:rsid w:val="00750111"/>
    <w:rsid w:val="007548C6"/>
    <w:rsid w:val="00766525"/>
    <w:rsid w:val="00767600"/>
    <w:rsid w:val="00790796"/>
    <w:rsid w:val="007929A5"/>
    <w:rsid w:val="007949DD"/>
    <w:rsid w:val="007B1546"/>
    <w:rsid w:val="007B2EC3"/>
    <w:rsid w:val="007B4831"/>
    <w:rsid w:val="007B6F0C"/>
    <w:rsid w:val="007C311A"/>
    <w:rsid w:val="007C6D20"/>
    <w:rsid w:val="007D2153"/>
    <w:rsid w:val="007D2374"/>
    <w:rsid w:val="007D34F1"/>
    <w:rsid w:val="007F06BF"/>
    <w:rsid w:val="007F0B29"/>
    <w:rsid w:val="0080030A"/>
    <w:rsid w:val="008101AD"/>
    <w:rsid w:val="00810B16"/>
    <w:rsid w:val="008229D8"/>
    <w:rsid w:val="00823E6A"/>
    <w:rsid w:val="008361EE"/>
    <w:rsid w:val="00860C30"/>
    <w:rsid w:val="008852A0"/>
    <w:rsid w:val="008A5644"/>
    <w:rsid w:val="008B7FF9"/>
    <w:rsid w:val="008C32B2"/>
    <w:rsid w:val="008D0F67"/>
    <w:rsid w:val="008D1C11"/>
    <w:rsid w:val="008D3D3B"/>
    <w:rsid w:val="008E49C8"/>
    <w:rsid w:val="008F2EC9"/>
    <w:rsid w:val="008F395E"/>
    <w:rsid w:val="008F6CD9"/>
    <w:rsid w:val="00914A48"/>
    <w:rsid w:val="009339C6"/>
    <w:rsid w:val="009346B5"/>
    <w:rsid w:val="00936255"/>
    <w:rsid w:val="00950411"/>
    <w:rsid w:val="00951C21"/>
    <w:rsid w:val="009566BA"/>
    <w:rsid w:val="00984BF1"/>
    <w:rsid w:val="00985FE9"/>
    <w:rsid w:val="009A5937"/>
    <w:rsid w:val="009A667A"/>
    <w:rsid w:val="009D149B"/>
    <w:rsid w:val="009E3FE1"/>
    <w:rsid w:val="009E4BC5"/>
    <w:rsid w:val="009E5D91"/>
    <w:rsid w:val="00A12B12"/>
    <w:rsid w:val="00A17057"/>
    <w:rsid w:val="00A23F17"/>
    <w:rsid w:val="00A24086"/>
    <w:rsid w:val="00A314BA"/>
    <w:rsid w:val="00A332C1"/>
    <w:rsid w:val="00A35EA3"/>
    <w:rsid w:val="00A41743"/>
    <w:rsid w:val="00A437A8"/>
    <w:rsid w:val="00A67D93"/>
    <w:rsid w:val="00A7036D"/>
    <w:rsid w:val="00A70514"/>
    <w:rsid w:val="00A81D6F"/>
    <w:rsid w:val="00AA09BB"/>
    <w:rsid w:val="00AA4871"/>
    <w:rsid w:val="00AB074E"/>
    <w:rsid w:val="00AB0798"/>
    <w:rsid w:val="00AB65CF"/>
    <w:rsid w:val="00AC3B2C"/>
    <w:rsid w:val="00AC6B2F"/>
    <w:rsid w:val="00AD226E"/>
    <w:rsid w:val="00AD596D"/>
    <w:rsid w:val="00AD707E"/>
    <w:rsid w:val="00AD78FE"/>
    <w:rsid w:val="00AE6EE3"/>
    <w:rsid w:val="00AF4252"/>
    <w:rsid w:val="00B11125"/>
    <w:rsid w:val="00B25C45"/>
    <w:rsid w:val="00B30ADD"/>
    <w:rsid w:val="00B41670"/>
    <w:rsid w:val="00B55AF9"/>
    <w:rsid w:val="00B565B4"/>
    <w:rsid w:val="00B735FD"/>
    <w:rsid w:val="00B73FFF"/>
    <w:rsid w:val="00B746B0"/>
    <w:rsid w:val="00B95806"/>
    <w:rsid w:val="00B97E02"/>
    <w:rsid w:val="00BB1976"/>
    <w:rsid w:val="00BF1935"/>
    <w:rsid w:val="00C1498D"/>
    <w:rsid w:val="00C27B3F"/>
    <w:rsid w:val="00C622C4"/>
    <w:rsid w:val="00C63C70"/>
    <w:rsid w:val="00C749F2"/>
    <w:rsid w:val="00C771EF"/>
    <w:rsid w:val="00C81856"/>
    <w:rsid w:val="00CA0C78"/>
    <w:rsid w:val="00CC4088"/>
    <w:rsid w:val="00CC6683"/>
    <w:rsid w:val="00CD1596"/>
    <w:rsid w:val="00CD356C"/>
    <w:rsid w:val="00CD3B73"/>
    <w:rsid w:val="00CE7528"/>
    <w:rsid w:val="00D002C2"/>
    <w:rsid w:val="00D0532F"/>
    <w:rsid w:val="00D12311"/>
    <w:rsid w:val="00D13B02"/>
    <w:rsid w:val="00D176C7"/>
    <w:rsid w:val="00D17741"/>
    <w:rsid w:val="00D25CE9"/>
    <w:rsid w:val="00D412E7"/>
    <w:rsid w:val="00D4521F"/>
    <w:rsid w:val="00D611CB"/>
    <w:rsid w:val="00D64896"/>
    <w:rsid w:val="00D70586"/>
    <w:rsid w:val="00D84B74"/>
    <w:rsid w:val="00D95F2C"/>
    <w:rsid w:val="00DC4A1B"/>
    <w:rsid w:val="00DC7255"/>
    <w:rsid w:val="00DD5F36"/>
    <w:rsid w:val="00DF3E71"/>
    <w:rsid w:val="00E00FF4"/>
    <w:rsid w:val="00E01538"/>
    <w:rsid w:val="00E01916"/>
    <w:rsid w:val="00E15A17"/>
    <w:rsid w:val="00E273A5"/>
    <w:rsid w:val="00E323F2"/>
    <w:rsid w:val="00E35722"/>
    <w:rsid w:val="00E36E2C"/>
    <w:rsid w:val="00E40472"/>
    <w:rsid w:val="00E4632A"/>
    <w:rsid w:val="00E53394"/>
    <w:rsid w:val="00E57B82"/>
    <w:rsid w:val="00E62361"/>
    <w:rsid w:val="00E63339"/>
    <w:rsid w:val="00E74CF1"/>
    <w:rsid w:val="00E817D2"/>
    <w:rsid w:val="00E8294A"/>
    <w:rsid w:val="00E94AF5"/>
    <w:rsid w:val="00E96E81"/>
    <w:rsid w:val="00EA2DB5"/>
    <w:rsid w:val="00EA6349"/>
    <w:rsid w:val="00EA7438"/>
    <w:rsid w:val="00EB4604"/>
    <w:rsid w:val="00EC4CB7"/>
    <w:rsid w:val="00EC7CDB"/>
    <w:rsid w:val="00ED0F5E"/>
    <w:rsid w:val="00ED4438"/>
    <w:rsid w:val="00ED447C"/>
    <w:rsid w:val="00EE4A01"/>
    <w:rsid w:val="00EE4BEB"/>
    <w:rsid w:val="00EE7AF6"/>
    <w:rsid w:val="00F45070"/>
    <w:rsid w:val="00F56B88"/>
    <w:rsid w:val="00F63C6E"/>
    <w:rsid w:val="00F70689"/>
    <w:rsid w:val="00F73972"/>
    <w:rsid w:val="00F740A6"/>
    <w:rsid w:val="00F84B84"/>
    <w:rsid w:val="00FB5E15"/>
    <w:rsid w:val="00FC0D59"/>
    <w:rsid w:val="00FC3397"/>
    <w:rsid w:val="00FC7CF2"/>
    <w:rsid w:val="00FD044D"/>
    <w:rsid w:val="00FD15E9"/>
    <w:rsid w:val="00FE1078"/>
    <w:rsid w:val="00FF0821"/>
    <w:rsid w:val="00FF4C1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51FF"/>
    <w:rPr>
      <w:rFonts w:ascii="Times New Roman" w:eastAsia="Times New Roman" w:hAnsi="Times New Roman"/>
      <w:sz w:val="24"/>
      <w:szCs w:val="24"/>
    </w:rPr>
  </w:style>
  <w:style w:type="paragraph" w:styleId="Heading1">
    <w:name w:val="heading 1"/>
    <w:basedOn w:val="Normal"/>
    <w:next w:val="Normal"/>
    <w:link w:val="Heading1Char"/>
    <w:uiPriority w:val="99"/>
    <w:qFormat/>
    <w:rsid w:val="00A7036D"/>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uiPriority w:val="99"/>
    <w:qFormat/>
    <w:rsid w:val="00DF3E71"/>
    <w:pPr>
      <w:keepNext/>
      <w:jc w:val="center"/>
      <w:outlineLvl w:val="1"/>
    </w:pPr>
    <w:rPr>
      <w:rFonts w:ascii="Arial" w:hAnsi="Arial"/>
      <w:b/>
      <w:i/>
      <w:color w:val="000000"/>
      <w:sz w:val="26"/>
      <w:szCs w:val="20"/>
    </w:rPr>
  </w:style>
  <w:style w:type="paragraph" w:styleId="Heading3">
    <w:name w:val="heading 3"/>
    <w:basedOn w:val="Normal"/>
    <w:next w:val="Normal"/>
    <w:link w:val="Heading3Char"/>
    <w:uiPriority w:val="99"/>
    <w:qFormat/>
    <w:rsid w:val="001E4A71"/>
    <w:pPr>
      <w:keepNext/>
      <w:keepLines/>
      <w:spacing w:before="40"/>
      <w:outlineLvl w:val="2"/>
    </w:pPr>
    <w:rPr>
      <w:rFonts w:ascii="Calibri Light" w:hAnsi="Calibri Light"/>
      <w:color w:val="1F4D78"/>
    </w:rPr>
  </w:style>
  <w:style w:type="paragraph" w:styleId="Heading5">
    <w:name w:val="heading 5"/>
    <w:basedOn w:val="Normal"/>
    <w:next w:val="Normal"/>
    <w:link w:val="Heading5Char"/>
    <w:uiPriority w:val="99"/>
    <w:qFormat/>
    <w:rsid w:val="001E4A71"/>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9"/>
    <w:qFormat/>
    <w:rsid w:val="001E4A71"/>
    <w:pPr>
      <w:keepNext/>
      <w:keepLines/>
      <w:spacing w:before="40"/>
      <w:outlineLvl w:val="5"/>
    </w:pPr>
    <w:rPr>
      <w:rFonts w:ascii="Calibri Light" w:hAnsi="Calibri Light"/>
      <w:color w:val="1F4D78"/>
    </w:rPr>
  </w:style>
  <w:style w:type="paragraph" w:styleId="Heading8">
    <w:name w:val="heading 8"/>
    <w:basedOn w:val="Normal"/>
    <w:next w:val="Normal"/>
    <w:link w:val="Heading8Char"/>
    <w:uiPriority w:val="99"/>
    <w:qFormat/>
    <w:rsid w:val="00433764"/>
    <w:pPr>
      <w:keepNext/>
      <w:tabs>
        <w:tab w:val="num" w:pos="0"/>
      </w:tabs>
      <w:suppressAutoHyphens/>
      <w:ind w:left="2640"/>
      <w:jc w:val="both"/>
      <w:outlineLvl w:val="7"/>
    </w:pPr>
    <w:rPr>
      <w:b/>
      <w:bCs/>
      <w:sz w:val="28"/>
      <w:u w:val="single"/>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036D"/>
    <w:rPr>
      <w:rFonts w:ascii="Calibri Light" w:hAnsi="Calibri Light" w:cs="Times New Roman"/>
      <w:color w:val="2E74B5"/>
      <w:sz w:val="32"/>
      <w:szCs w:val="32"/>
      <w:lang w:eastAsia="pt-BR"/>
    </w:rPr>
  </w:style>
  <w:style w:type="character" w:customStyle="1" w:styleId="Heading2Char">
    <w:name w:val="Heading 2 Char"/>
    <w:basedOn w:val="DefaultParagraphFont"/>
    <w:link w:val="Heading2"/>
    <w:uiPriority w:val="99"/>
    <w:locked/>
    <w:rsid w:val="00DF3E71"/>
    <w:rPr>
      <w:rFonts w:ascii="Arial" w:hAnsi="Arial" w:cs="Times New Roman"/>
      <w:b/>
      <w:i/>
      <w:color w:val="000000"/>
      <w:sz w:val="20"/>
      <w:szCs w:val="20"/>
      <w:lang w:eastAsia="pt-BR"/>
    </w:rPr>
  </w:style>
  <w:style w:type="character" w:customStyle="1" w:styleId="Heading3Char">
    <w:name w:val="Heading 3 Char"/>
    <w:basedOn w:val="DefaultParagraphFont"/>
    <w:link w:val="Heading3"/>
    <w:uiPriority w:val="99"/>
    <w:semiHidden/>
    <w:locked/>
    <w:rsid w:val="001E4A71"/>
    <w:rPr>
      <w:rFonts w:ascii="Calibri Light" w:hAnsi="Calibri Light" w:cs="Times New Roman"/>
      <w:color w:val="1F4D78"/>
      <w:sz w:val="24"/>
      <w:szCs w:val="24"/>
      <w:lang w:eastAsia="pt-BR"/>
    </w:rPr>
  </w:style>
  <w:style w:type="character" w:customStyle="1" w:styleId="Heading5Char">
    <w:name w:val="Heading 5 Char"/>
    <w:basedOn w:val="DefaultParagraphFont"/>
    <w:link w:val="Heading5"/>
    <w:uiPriority w:val="99"/>
    <w:semiHidden/>
    <w:locked/>
    <w:rsid w:val="001E4A71"/>
    <w:rPr>
      <w:rFonts w:ascii="Calibri Light" w:hAnsi="Calibri Light" w:cs="Times New Roman"/>
      <w:color w:val="2E74B5"/>
      <w:sz w:val="24"/>
      <w:szCs w:val="24"/>
      <w:lang w:eastAsia="pt-BR"/>
    </w:rPr>
  </w:style>
  <w:style w:type="character" w:customStyle="1" w:styleId="Heading6Char">
    <w:name w:val="Heading 6 Char"/>
    <w:basedOn w:val="DefaultParagraphFont"/>
    <w:link w:val="Heading6"/>
    <w:uiPriority w:val="99"/>
    <w:semiHidden/>
    <w:locked/>
    <w:rsid w:val="001E4A71"/>
    <w:rPr>
      <w:rFonts w:ascii="Calibri Light" w:hAnsi="Calibri Light" w:cs="Times New Roman"/>
      <w:color w:val="1F4D78"/>
      <w:sz w:val="24"/>
      <w:szCs w:val="24"/>
      <w:lang w:eastAsia="pt-BR"/>
    </w:rPr>
  </w:style>
  <w:style w:type="character" w:customStyle="1" w:styleId="Heading8Char">
    <w:name w:val="Heading 8 Char"/>
    <w:basedOn w:val="DefaultParagraphFont"/>
    <w:link w:val="Heading8"/>
    <w:uiPriority w:val="99"/>
    <w:locked/>
    <w:rsid w:val="00433764"/>
    <w:rPr>
      <w:rFonts w:ascii="Times New Roman" w:hAnsi="Times New Roman" w:cs="Times New Roman"/>
      <w:b/>
      <w:bCs/>
      <w:sz w:val="24"/>
      <w:szCs w:val="24"/>
      <w:u w:val="single"/>
      <w:lang w:eastAsia="ar-SA" w:bidi="ar-SA"/>
    </w:rPr>
  </w:style>
  <w:style w:type="paragraph" w:styleId="Header">
    <w:name w:val="header"/>
    <w:basedOn w:val="Normal"/>
    <w:link w:val="HeaderChar"/>
    <w:uiPriority w:val="99"/>
    <w:rsid w:val="00EC7CDB"/>
    <w:pPr>
      <w:tabs>
        <w:tab w:val="center" w:pos="4252"/>
        <w:tab w:val="right" w:pos="8504"/>
      </w:tabs>
    </w:pPr>
  </w:style>
  <w:style w:type="character" w:customStyle="1" w:styleId="HeaderChar">
    <w:name w:val="Header Char"/>
    <w:basedOn w:val="DefaultParagraphFont"/>
    <w:link w:val="Header"/>
    <w:uiPriority w:val="99"/>
    <w:locked/>
    <w:rsid w:val="00EC7CDB"/>
    <w:rPr>
      <w:rFonts w:cs="Times New Roman"/>
    </w:rPr>
  </w:style>
  <w:style w:type="paragraph" w:styleId="Footer">
    <w:name w:val="footer"/>
    <w:basedOn w:val="Normal"/>
    <w:link w:val="FooterChar"/>
    <w:uiPriority w:val="99"/>
    <w:rsid w:val="00EC7CDB"/>
    <w:pPr>
      <w:tabs>
        <w:tab w:val="center" w:pos="4252"/>
        <w:tab w:val="right" w:pos="8504"/>
      </w:tabs>
    </w:pPr>
  </w:style>
  <w:style w:type="character" w:customStyle="1" w:styleId="FooterChar">
    <w:name w:val="Footer Char"/>
    <w:basedOn w:val="DefaultParagraphFont"/>
    <w:link w:val="Footer"/>
    <w:uiPriority w:val="99"/>
    <w:locked/>
    <w:rsid w:val="00EC7CDB"/>
    <w:rPr>
      <w:rFonts w:cs="Times New Roman"/>
    </w:rPr>
  </w:style>
  <w:style w:type="character" w:styleId="PlaceholderText">
    <w:name w:val="Placeholder Text"/>
    <w:basedOn w:val="DefaultParagraphFont"/>
    <w:uiPriority w:val="99"/>
    <w:semiHidden/>
    <w:rsid w:val="00DF3E71"/>
    <w:rPr>
      <w:rFonts w:cs="Times New Roman"/>
      <w:color w:val="808080"/>
    </w:rPr>
  </w:style>
  <w:style w:type="paragraph" w:styleId="BalloonText">
    <w:name w:val="Balloon Text"/>
    <w:basedOn w:val="Normal"/>
    <w:link w:val="BalloonTextChar"/>
    <w:uiPriority w:val="99"/>
    <w:rsid w:val="00DF3E71"/>
    <w:rPr>
      <w:rFonts w:ascii="Tahoma" w:hAnsi="Tahoma" w:cs="Tahoma"/>
      <w:sz w:val="16"/>
      <w:szCs w:val="16"/>
    </w:rPr>
  </w:style>
  <w:style w:type="character" w:customStyle="1" w:styleId="BalloonTextChar">
    <w:name w:val="Balloon Text Char"/>
    <w:basedOn w:val="DefaultParagraphFont"/>
    <w:link w:val="BalloonText"/>
    <w:uiPriority w:val="99"/>
    <w:locked/>
    <w:rsid w:val="00DF3E71"/>
    <w:rPr>
      <w:rFonts w:ascii="Tahoma" w:hAnsi="Tahoma" w:cs="Tahoma"/>
      <w:sz w:val="16"/>
      <w:szCs w:val="16"/>
    </w:rPr>
  </w:style>
  <w:style w:type="paragraph" w:styleId="BodyText">
    <w:name w:val="Body Text"/>
    <w:basedOn w:val="Normal"/>
    <w:link w:val="BodyTextChar"/>
    <w:uiPriority w:val="99"/>
    <w:rsid w:val="00DF3E71"/>
    <w:pPr>
      <w:spacing w:line="360" w:lineRule="auto"/>
      <w:jc w:val="both"/>
    </w:pPr>
    <w:rPr>
      <w:rFonts w:ascii="Arial" w:hAnsi="Arial"/>
      <w:color w:val="000000"/>
    </w:rPr>
  </w:style>
  <w:style w:type="character" w:customStyle="1" w:styleId="BodyTextChar">
    <w:name w:val="Body Text Char"/>
    <w:basedOn w:val="DefaultParagraphFont"/>
    <w:link w:val="BodyText"/>
    <w:uiPriority w:val="99"/>
    <w:locked/>
    <w:rsid w:val="00DF3E71"/>
    <w:rPr>
      <w:rFonts w:ascii="Arial" w:hAnsi="Arial" w:cs="Times New Roman"/>
      <w:color w:val="000000"/>
      <w:sz w:val="24"/>
      <w:szCs w:val="24"/>
      <w:lang w:eastAsia="pt-BR"/>
    </w:rPr>
  </w:style>
  <w:style w:type="paragraph" w:styleId="BodyTextIndent">
    <w:name w:val="Body Text Indent"/>
    <w:basedOn w:val="Normal"/>
    <w:link w:val="BodyTextIndentChar"/>
    <w:uiPriority w:val="99"/>
    <w:rsid w:val="00DF3E71"/>
    <w:pPr>
      <w:spacing w:after="120"/>
      <w:ind w:left="283"/>
    </w:pPr>
  </w:style>
  <w:style w:type="character" w:customStyle="1" w:styleId="BodyTextIndentChar">
    <w:name w:val="Body Text Indent Char"/>
    <w:basedOn w:val="DefaultParagraphFont"/>
    <w:link w:val="BodyTextIndent"/>
    <w:uiPriority w:val="99"/>
    <w:locked/>
    <w:rsid w:val="00DF3E71"/>
    <w:rPr>
      <w:rFonts w:ascii="Times New Roman" w:hAnsi="Times New Roman" w:cs="Times New Roman"/>
      <w:sz w:val="24"/>
      <w:szCs w:val="24"/>
      <w:lang w:eastAsia="pt-BR"/>
    </w:rPr>
  </w:style>
  <w:style w:type="paragraph" w:customStyle="1" w:styleId="Recuodecorpodetexto21">
    <w:name w:val="Recuo de corpo de texto 21"/>
    <w:basedOn w:val="Normal"/>
    <w:uiPriority w:val="99"/>
    <w:rsid w:val="00A41743"/>
    <w:pPr>
      <w:suppressAutoHyphens/>
      <w:ind w:firstLine="1701"/>
      <w:jc w:val="both"/>
    </w:pPr>
    <w:rPr>
      <w:rFonts w:ascii="Arial" w:hAnsi="Arial"/>
      <w:lang w:eastAsia="ar-SA"/>
    </w:rPr>
  </w:style>
  <w:style w:type="character" w:customStyle="1" w:styleId="st">
    <w:name w:val="st"/>
    <w:basedOn w:val="DefaultParagraphFont"/>
    <w:uiPriority w:val="99"/>
    <w:rsid w:val="00984BF1"/>
    <w:rPr>
      <w:rFonts w:cs="Times New Roman"/>
    </w:rPr>
  </w:style>
  <w:style w:type="paragraph" w:customStyle="1" w:styleId="m-7450904464754921876xmsonormal">
    <w:name w:val="m_-7450904464754921876x_msonormal"/>
    <w:basedOn w:val="Normal"/>
    <w:uiPriority w:val="99"/>
    <w:rsid w:val="002B51FF"/>
    <w:pPr>
      <w:spacing w:before="100" w:beforeAutospacing="1" w:after="100" w:afterAutospacing="1"/>
    </w:pPr>
  </w:style>
  <w:style w:type="character" w:styleId="Strong">
    <w:name w:val="Strong"/>
    <w:basedOn w:val="DefaultParagraphFont"/>
    <w:uiPriority w:val="99"/>
    <w:qFormat/>
    <w:rsid w:val="005536E2"/>
    <w:rPr>
      <w:rFonts w:cs="Times New Roman"/>
      <w:b/>
    </w:rPr>
  </w:style>
  <w:style w:type="paragraph" w:styleId="Title">
    <w:name w:val="Title"/>
    <w:basedOn w:val="Normal"/>
    <w:link w:val="TitleChar"/>
    <w:uiPriority w:val="99"/>
    <w:qFormat/>
    <w:rsid w:val="00220155"/>
    <w:pPr>
      <w:jc w:val="center"/>
    </w:pPr>
    <w:rPr>
      <w:rFonts w:ascii="Arial" w:hAnsi="Arial"/>
      <w:b/>
      <w:i/>
      <w:color w:val="000000"/>
      <w:sz w:val="32"/>
      <w:szCs w:val="20"/>
    </w:rPr>
  </w:style>
  <w:style w:type="character" w:customStyle="1" w:styleId="TitleChar">
    <w:name w:val="Title Char"/>
    <w:basedOn w:val="DefaultParagraphFont"/>
    <w:link w:val="Title"/>
    <w:uiPriority w:val="99"/>
    <w:locked/>
    <w:rsid w:val="00220155"/>
    <w:rPr>
      <w:rFonts w:ascii="Arial" w:hAnsi="Arial" w:cs="Times New Roman"/>
      <w:b/>
      <w:i/>
      <w:color w:val="000000"/>
      <w:sz w:val="20"/>
      <w:szCs w:val="20"/>
      <w:lang w:eastAsia="pt-BR"/>
    </w:rPr>
  </w:style>
  <w:style w:type="paragraph" w:styleId="Subtitle">
    <w:name w:val="Subtitle"/>
    <w:basedOn w:val="Normal"/>
    <w:link w:val="SubtitleChar"/>
    <w:uiPriority w:val="99"/>
    <w:qFormat/>
    <w:rsid w:val="00220155"/>
    <w:rPr>
      <w:rFonts w:ascii="Arial" w:hAnsi="Arial" w:cs="Arial"/>
      <w:b/>
      <w:sz w:val="28"/>
    </w:rPr>
  </w:style>
  <w:style w:type="character" w:customStyle="1" w:styleId="SubtitleChar">
    <w:name w:val="Subtitle Char"/>
    <w:basedOn w:val="DefaultParagraphFont"/>
    <w:link w:val="Subtitle"/>
    <w:uiPriority w:val="99"/>
    <w:locked/>
    <w:rsid w:val="00220155"/>
    <w:rPr>
      <w:rFonts w:ascii="Arial" w:hAnsi="Arial" w:cs="Arial"/>
      <w:b/>
      <w:sz w:val="24"/>
      <w:szCs w:val="24"/>
      <w:lang w:eastAsia="pt-BR"/>
    </w:rPr>
  </w:style>
  <w:style w:type="paragraph" w:styleId="ListParagraph">
    <w:name w:val="List Paragraph"/>
    <w:basedOn w:val="Normal"/>
    <w:uiPriority w:val="99"/>
    <w:qFormat/>
    <w:rsid w:val="009566BA"/>
    <w:pPr>
      <w:ind w:left="720"/>
      <w:contextualSpacing/>
    </w:pPr>
  </w:style>
  <w:style w:type="paragraph" w:customStyle="1" w:styleId="Default">
    <w:name w:val="Default"/>
    <w:uiPriority w:val="99"/>
    <w:rsid w:val="00E273A5"/>
    <w:pPr>
      <w:autoSpaceDE w:val="0"/>
      <w:autoSpaceDN w:val="0"/>
      <w:adjustRightInd w:val="0"/>
    </w:pPr>
    <w:rPr>
      <w:rFonts w:ascii="Segoe UI" w:hAnsi="Segoe UI" w:cs="Segoe UI"/>
      <w:color w:val="000000"/>
      <w:sz w:val="24"/>
      <w:szCs w:val="24"/>
      <w:lang w:eastAsia="en-US"/>
    </w:rPr>
  </w:style>
  <w:style w:type="paragraph" w:styleId="NormalWeb">
    <w:name w:val="Normal (Web)"/>
    <w:aliases w:val="Normal (Web) Char,Normal (Web) Char Char Char,Normal (Web) Char Char,Char Char4"/>
    <w:basedOn w:val="Normal"/>
    <w:uiPriority w:val="99"/>
    <w:rsid w:val="00E94AF5"/>
    <w:pPr>
      <w:spacing w:before="100" w:beforeAutospacing="1" w:after="100" w:afterAutospacing="1"/>
    </w:pPr>
  </w:style>
  <w:style w:type="character" w:customStyle="1" w:styleId="Fontepargpadro1">
    <w:name w:val="Fonte parág. padrão1"/>
    <w:uiPriority w:val="99"/>
    <w:rsid w:val="00607319"/>
  </w:style>
  <w:style w:type="table" w:styleId="TableGrid">
    <w:name w:val="Table Grid"/>
    <w:basedOn w:val="TableNormal"/>
    <w:uiPriority w:val="99"/>
    <w:rsid w:val="002D4F5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vel2">
    <w:name w:val="Nivel 2"/>
    <w:basedOn w:val="Normal"/>
    <w:link w:val="Nivel2Char"/>
    <w:uiPriority w:val="99"/>
    <w:rsid w:val="001E4A71"/>
    <w:pPr>
      <w:spacing w:before="120" w:after="120" w:line="276" w:lineRule="auto"/>
      <w:jc w:val="both"/>
    </w:pPr>
    <w:rPr>
      <w:rFonts w:ascii="Arial" w:hAnsi="Arial" w:cs="Arial"/>
      <w:color w:val="000000"/>
      <w:sz w:val="22"/>
      <w:szCs w:val="20"/>
    </w:rPr>
  </w:style>
  <w:style w:type="character" w:customStyle="1" w:styleId="Nivel2Char">
    <w:name w:val="Nivel 2 Char"/>
    <w:basedOn w:val="DefaultParagraphFont"/>
    <w:link w:val="Nivel2"/>
    <w:uiPriority w:val="99"/>
    <w:locked/>
    <w:rsid w:val="001E4A71"/>
    <w:rPr>
      <w:rFonts w:ascii="Arial" w:hAnsi="Arial" w:cs="Arial"/>
      <w:color w:val="000000"/>
      <w:sz w:val="20"/>
      <w:szCs w:val="20"/>
      <w:lang w:eastAsia="pt-BR"/>
    </w:rPr>
  </w:style>
  <w:style w:type="character" w:styleId="Emphasis">
    <w:name w:val="Emphasis"/>
    <w:basedOn w:val="DefaultParagraphFont"/>
    <w:uiPriority w:val="99"/>
    <w:qFormat/>
    <w:rsid w:val="00433764"/>
    <w:rPr>
      <w:rFonts w:cs="Times New Roman"/>
      <w:i/>
    </w:rPr>
  </w:style>
  <w:style w:type="paragraph" w:styleId="NoSpacing">
    <w:name w:val="No Spacing"/>
    <w:uiPriority w:val="99"/>
    <w:qFormat/>
    <w:rsid w:val="00433764"/>
    <w:rPr>
      <w:lang w:eastAsia="en-US"/>
    </w:rPr>
  </w:style>
  <w:style w:type="paragraph" w:customStyle="1" w:styleId="Recuodocorpodotexto">
    <w:name w:val="Recuo do corpo do texto"/>
    <w:basedOn w:val="Normal"/>
    <w:uiPriority w:val="99"/>
    <w:rsid w:val="00433764"/>
    <w:pPr>
      <w:suppressAutoHyphens/>
      <w:autoSpaceDN w:val="0"/>
      <w:ind w:left="283"/>
      <w:textAlignment w:val="baseline"/>
    </w:pPr>
    <w:rPr>
      <w:rFonts w:ascii="Liberation Serif" w:eastAsia="Calibri" w:hAnsi="Liberation Serif" w:cs="Roboto"/>
      <w:kern w:val="3"/>
      <w:lang w:val="en-US" w:eastAsia="zh-CN" w:bidi="hi-IN"/>
    </w:rPr>
  </w:style>
  <w:style w:type="paragraph" w:styleId="BodyTextIndent3">
    <w:name w:val="Body Text Indent 3"/>
    <w:basedOn w:val="Normal"/>
    <w:link w:val="BodyTextIndent3Char"/>
    <w:uiPriority w:val="99"/>
    <w:semiHidden/>
    <w:rsid w:val="00433764"/>
    <w:pPr>
      <w:spacing w:after="120" w:line="276"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semiHidden/>
    <w:locked/>
    <w:rsid w:val="00433764"/>
    <w:rPr>
      <w:rFonts w:ascii="Calibri" w:eastAsia="Times New Roman" w:hAnsi="Calibri" w:cs="Times New Roman"/>
      <w:sz w:val="16"/>
      <w:szCs w:val="16"/>
    </w:rPr>
  </w:style>
  <w:style w:type="table" w:customStyle="1" w:styleId="TableNormal1">
    <w:name w:val="Table Normal1"/>
    <w:uiPriority w:val="99"/>
    <w:semiHidden/>
    <w:rsid w:val="00433764"/>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433764"/>
    <w:pPr>
      <w:widowControl w:val="0"/>
      <w:autoSpaceDE w:val="0"/>
      <w:autoSpaceDN w:val="0"/>
    </w:pPr>
    <w:rPr>
      <w:rFonts w:ascii="Cambria" w:eastAsia="Calibri" w:hAnsi="Cambria" w:cs="Cambria"/>
      <w:sz w:val="22"/>
      <w:szCs w:val="22"/>
      <w:lang w:val="pt-PT" w:eastAsia="en-US"/>
    </w:rPr>
  </w:style>
  <w:style w:type="character" w:styleId="Hyperlink">
    <w:name w:val="Hyperlink"/>
    <w:basedOn w:val="DefaultParagraphFont"/>
    <w:uiPriority w:val="99"/>
    <w:rsid w:val="00433764"/>
    <w:rPr>
      <w:rFonts w:cs="Times New Roman"/>
      <w:color w:val="0000FF"/>
      <w:u w:val="single"/>
    </w:rPr>
  </w:style>
  <w:style w:type="character" w:customStyle="1" w:styleId="Fontepargpadro3">
    <w:name w:val="Fonte parág. padrão3"/>
    <w:uiPriority w:val="99"/>
    <w:rsid w:val="00433764"/>
  </w:style>
  <w:style w:type="paragraph" w:customStyle="1" w:styleId="Standard">
    <w:name w:val="Standard"/>
    <w:uiPriority w:val="99"/>
    <w:rsid w:val="00433764"/>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eastAsia="Times New Roman" w:cs="Calibri"/>
      <w:kern w:val="2"/>
      <w:sz w:val="20"/>
      <w:lang w:eastAsia="zh-CN"/>
    </w:rPr>
  </w:style>
  <w:style w:type="character" w:customStyle="1" w:styleId="apple-converted-space">
    <w:name w:val="apple-converted-space"/>
    <w:uiPriority w:val="99"/>
    <w:rsid w:val="00433764"/>
  </w:style>
  <w:style w:type="paragraph" w:customStyle="1" w:styleId="ListParagraph1">
    <w:name w:val="List Paragraph1"/>
    <w:basedOn w:val="Normal"/>
    <w:uiPriority w:val="99"/>
    <w:rsid w:val="00433764"/>
    <w:pPr>
      <w:spacing w:after="200" w:line="276" w:lineRule="auto"/>
      <w:ind w:left="720"/>
      <w:contextualSpacing/>
    </w:pPr>
    <w:rPr>
      <w:rFonts w:ascii="Calibri" w:hAnsi="Calibri"/>
      <w:sz w:val="22"/>
      <w:szCs w:val="22"/>
      <w:lang w:eastAsia="en-US"/>
    </w:rPr>
  </w:style>
  <w:style w:type="paragraph" w:styleId="Revision">
    <w:name w:val="Revision"/>
    <w:hidden/>
    <w:uiPriority w:val="99"/>
    <w:semiHidden/>
    <w:rsid w:val="00433764"/>
    <w:rPr>
      <w:rFonts w:ascii="Times New Roman" w:eastAsia="Times New Roman" w:hAnsi="Times New Roman"/>
      <w:sz w:val="24"/>
      <w:szCs w:val="24"/>
    </w:rPr>
  </w:style>
  <w:style w:type="paragraph" w:customStyle="1" w:styleId="BNDES">
    <w:name w:val="BNDES"/>
    <w:basedOn w:val="Normal"/>
    <w:next w:val="Normal"/>
    <w:uiPriority w:val="99"/>
    <w:rsid w:val="00433764"/>
    <w:pPr>
      <w:widowControl w:val="0"/>
      <w:suppressAutoHyphens/>
      <w:autoSpaceDE w:val="0"/>
    </w:pPr>
    <w:rPr>
      <w:rFonts w:ascii="Arial" w:eastAsia="Calibri" w:hAnsi="Arial"/>
      <w:kern w:val="1"/>
      <w:sz w:val="20"/>
    </w:rPr>
  </w:style>
  <w:style w:type="paragraph" w:customStyle="1" w:styleId="NoSpacing1">
    <w:name w:val="No Spacing1"/>
    <w:uiPriority w:val="99"/>
    <w:rsid w:val="00433764"/>
    <w:rPr>
      <w:rFonts w:ascii="Times New Roman" w:hAnsi="Times New Roman"/>
      <w:sz w:val="24"/>
      <w:szCs w:val="24"/>
    </w:rPr>
  </w:style>
  <w:style w:type="character" w:customStyle="1" w:styleId="WW8Num1z7">
    <w:name w:val="WW8Num1z7"/>
    <w:uiPriority w:val="99"/>
    <w:rsid w:val="00433764"/>
  </w:style>
  <w:style w:type="character" w:customStyle="1" w:styleId="ListLabel326">
    <w:name w:val="ListLabel 326"/>
    <w:uiPriority w:val="99"/>
    <w:rsid w:val="00433764"/>
    <w:rPr>
      <w:rFonts w:ascii="Cambria" w:eastAsia="Times New Roman" w:hAnsi="Cambria"/>
      <w:sz w:val="20"/>
      <w:u w:val="single"/>
    </w:rPr>
  </w:style>
  <w:style w:type="character" w:customStyle="1" w:styleId="ListLabel327">
    <w:name w:val="ListLabel 327"/>
    <w:uiPriority w:val="99"/>
    <w:rsid w:val="00433764"/>
    <w:rPr>
      <w:rFonts w:ascii="Cambria" w:eastAsia="MS Mincho" w:hAnsi="Cambria"/>
      <w:sz w:val="20"/>
      <w:u w:val="single"/>
    </w:rPr>
  </w:style>
  <w:style w:type="character" w:styleId="CommentReference">
    <w:name w:val="annotation reference"/>
    <w:basedOn w:val="DefaultParagraphFont"/>
    <w:uiPriority w:val="99"/>
    <w:semiHidden/>
    <w:rsid w:val="00433764"/>
    <w:rPr>
      <w:rFonts w:cs="Times New Roman"/>
      <w:sz w:val="16"/>
    </w:rPr>
  </w:style>
  <w:style w:type="paragraph" w:styleId="CommentText">
    <w:name w:val="annotation text"/>
    <w:basedOn w:val="Normal"/>
    <w:link w:val="CommentTextChar"/>
    <w:uiPriority w:val="99"/>
    <w:semiHidden/>
    <w:rsid w:val="00433764"/>
    <w:pPr>
      <w:spacing w:after="200" w:line="276" w:lineRule="auto"/>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semiHidden/>
    <w:locked/>
    <w:rsid w:val="00433764"/>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433764"/>
    <w:rPr>
      <w:b/>
      <w:bCs/>
    </w:rPr>
  </w:style>
  <w:style w:type="character" w:customStyle="1" w:styleId="CommentSubjectChar">
    <w:name w:val="Comment Subject Char"/>
    <w:basedOn w:val="CommentTextChar"/>
    <w:link w:val="CommentSubject"/>
    <w:uiPriority w:val="99"/>
    <w:semiHidden/>
    <w:locked/>
    <w:rsid w:val="00433764"/>
    <w:rPr>
      <w:b/>
      <w:bCs/>
    </w:rPr>
  </w:style>
  <w:style w:type="character" w:customStyle="1" w:styleId="CharChar7">
    <w:name w:val="Char Char7"/>
    <w:basedOn w:val="DefaultParagraphFont"/>
    <w:uiPriority w:val="99"/>
    <w:rsid w:val="002E252E"/>
    <w:rPr>
      <w:rFonts w:ascii="Calibri" w:eastAsia="Times New Roman" w:hAnsi="Calibri" w:cs="Times New Roman"/>
      <w:sz w:val="22"/>
      <w:szCs w:val="22"/>
      <w:lang w:val="pt-BR" w:eastAsia="en-US" w:bidi="ar-SA"/>
    </w:rPr>
  </w:style>
  <w:style w:type="character" w:customStyle="1" w:styleId="CharChar6">
    <w:name w:val="Char Char6"/>
    <w:basedOn w:val="DefaultParagraphFont"/>
    <w:uiPriority w:val="99"/>
    <w:rsid w:val="002E252E"/>
    <w:rPr>
      <w:rFonts w:ascii="Calibri" w:eastAsia="Times New Roman" w:hAnsi="Calibri" w:cs="Times New Roman"/>
      <w:sz w:val="22"/>
      <w:szCs w:val="22"/>
      <w:lang w:val="pt-BR" w:eastAsia="en-US" w:bidi="ar-SA"/>
    </w:rPr>
  </w:style>
  <w:style w:type="character" w:customStyle="1" w:styleId="CharChar5">
    <w:name w:val="Char Char5"/>
    <w:uiPriority w:val="99"/>
    <w:rsid w:val="002E252E"/>
    <w:rPr>
      <w:rFonts w:ascii="Tahoma" w:eastAsia="Times New Roman" w:hAnsi="Tahoma"/>
      <w:sz w:val="16"/>
      <w:lang w:val="pt-BR" w:eastAsia="en-US"/>
    </w:rPr>
  </w:style>
  <w:style w:type="paragraph" w:customStyle="1" w:styleId="PargrafodaLista">
    <w:name w:val="Parágrafo da Lista"/>
    <w:basedOn w:val="Normal"/>
    <w:uiPriority w:val="99"/>
    <w:rsid w:val="002E252E"/>
    <w:pPr>
      <w:spacing w:after="200" w:line="276" w:lineRule="auto"/>
      <w:ind w:left="720"/>
      <w:contextualSpacing/>
    </w:pPr>
    <w:rPr>
      <w:rFonts w:ascii="Calibri" w:hAnsi="Calibri"/>
      <w:sz w:val="22"/>
      <w:szCs w:val="22"/>
      <w:lang w:eastAsia="en-US"/>
    </w:rPr>
  </w:style>
  <w:style w:type="paragraph" w:customStyle="1" w:styleId="SemEspaamento">
    <w:name w:val="Sem Espaçamento"/>
    <w:uiPriority w:val="99"/>
    <w:rsid w:val="002E252E"/>
    <w:rPr>
      <w:rFonts w:eastAsia="Times New Roman"/>
      <w:lang w:eastAsia="en-US"/>
    </w:rPr>
  </w:style>
  <w:style w:type="character" w:customStyle="1" w:styleId="CharChar3">
    <w:name w:val="Char Char3"/>
    <w:uiPriority w:val="99"/>
    <w:semiHidden/>
    <w:rsid w:val="002E252E"/>
    <w:rPr>
      <w:rFonts w:ascii="Calibri" w:eastAsia="Times New Roman" w:hAnsi="Calibri"/>
      <w:sz w:val="16"/>
      <w:lang w:val="pt-BR" w:eastAsia="en-US"/>
    </w:rPr>
  </w:style>
  <w:style w:type="character" w:customStyle="1" w:styleId="CharChar8">
    <w:name w:val="Char Char8"/>
    <w:uiPriority w:val="99"/>
    <w:rsid w:val="002E252E"/>
    <w:rPr>
      <w:b/>
      <w:sz w:val="24"/>
      <w:u w:val="single"/>
      <w:lang w:eastAsia="ar-SA" w:bidi="ar-SA"/>
    </w:rPr>
  </w:style>
  <w:style w:type="paragraph" w:customStyle="1" w:styleId="Reviso">
    <w:name w:val="Revisão"/>
    <w:hidden/>
    <w:uiPriority w:val="99"/>
    <w:semiHidden/>
    <w:rsid w:val="002E252E"/>
    <w:rPr>
      <w:rFonts w:ascii="Times New Roman" w:hAnsi="Times New Roman"/>
      <w:sz w:val="24"/>
      <w:szCs w:val="24"/>
    </w:rPr>
  </w:style>
  <w:style w:type="character" w:customStyle="1" w:styleId="CharChar2">
    <w:name w:val="Char Char2"/>
    <w:uiPriority w:val="99"/>
    <w:semiHidden/>
    <w:rsid w:val="002E252E"/>
    <w:rPr>
      <w:rFonts w:ascii="Calibri" w:eastAsia="Times New Roman" w:hAnsi="Calibri"/>
      <w:lang w:val="pt-BR" w:eastAsia="en-US"/>
    </w:rPr>
  </w:style>
  <w:style w:type="character" w:customStyle="1" w:styleId="CharChar1">
    <w:name w:val="Char Char1"/>
    <w:uiPriority w:val="99"/>
    <w:semiHidden/>
    <w:rsid w:val="002E252E"/>
    <w:rPr>
      <w:rFonts w:ascii="Calibri" w:eastAsia="Times New Roman" w:hAnsi="Calibri"/>
      <w:b/>
      <w:lang w:val="pt-BR" w:eastAsia="en-US"/>
    </w:rPr>
  </w:style>
  <w:style w:type="character" w:customStyle="1" w:styleId="CharChar">
    <w:name w:val="Char Char"/>
    <w:uiPriority w:val="99"/>
    <w:semiHidden/>
    <w:locked/>
    <w:rsid w:val="002E252E"/>
    <w:rPr>
      <w:rFonts w:ascii="Calibri" w:eastAsia="Times New Roman" w:hAnsi="Calibri"/>
      <w:sz w:val="22"/>
      <w:lang w:val="pt-BR" w:eastAsia="en-US"/>
    </w:rPr>
  </w:style>
</w:styles>
</file>

<file path=word/webSettings.xml><?xml version="1.0" encoding="utf-8"?>
<w:webSettings xmlns:r="http://schemas.openxmlformats.org/officeDocument/2006/relationships" xmlns:w="http://schemas.openxmlformats.org/wordprocessingml/2006/main">
  <w:divs>
    <w:div w:id="1959335515">
      <w:marLeft w:val="0"/>
      <w:marRight w:val="0"/>
      <w:marTop w:val="0"/>
      <w:marBottom w:val="0"/>
      <w:divBdr>
        <w:top w:val="none" w:sz="0" w:space="0" w:color="auto"/>
        <w:left w:val="none" w:sz="0" w:space="0" w:color="auto"/>
        <w:bottom w:val="none" w:sz="0" w:space="0" w:color="auto"/>
        <w:right w:val="none" w:sz="0" w:space="0" w:color="auto"/>
      </w:divBdr>
    </w:div>
    <w:div w:id="1959335517">
      <w:marLeft w:val="0"/>
      <w:marRight w:val="0"/>
      <w:marTop w:val="0"/>
      <w:marBottom w:val="0"/>
      <w:divBdr>
        <w:top w:val="none" w:sz="0" w:space="0" w:color="auto"/>
        <w:left w:val="none" w:sz="0" w:space="0" w:color="auto"/>
        <w:bottom w:val="none" w:sz="0" w:space="0" w:color="auto"/>
        <w:right w:val="none" w:sz="0" w:space="0" w:color="auto"/>
      </w:divBdr>
    </w:div>
    <w:div w:id="1959335518">
      <w:marLeft w:val="0"/>
      <w:marRight w:val="0"/>
      <w:marTop w:val="0"/>
      <w:marBottom w:val="0"/>
      <w:divBdr>
        <w:top w:val="none" w:sz="0" w:space="0" w:color="auto"/>
        <w:left w:val="none" w:sz="0" w:space="0" w:color="auto"/>
        <w:bottom w:val="none" w:sz="0" w:space="0" w:color="auto"/>
        <w:right w:val="none" w:sz="0" w:space="0" w:color="auto"/>
      </w:divBdr>
    </w:div>
    <w:div w:id="1959335519">
      <w:marLeft w:val="0"/>
      <w:marRight w:val="0"/>
      <w:marTop w:val="0"/>
      <w:marBottom w:val="0"/>
      <w:divBdr>
        <w:top w:val="none" w:sz="0" w:space="0" w:color="auto"/>
        <w:left w:val="none" w:sz="0" w:space="0" w:color="auto"/>
        <w:bottom w:val="none" w:sz="0" w:space="0" w:color="auto"/>
        <w:right w:val="none" w:sz="0" w:space="0" w:color="auto"/>
      </w:divBdr>
    </w:div>
    <w:div w:id="1959335521">
      <w:marLeft w:val="0"/>
      <w:marRight w:val="0"/>
      <w:marTop w:val="0"/>
      <w:marBottom w:val="0"/>
      <w:divBdr>
        <w:top w:val="none" w:sz="0" w:space="0" w:color="auto"/>
        <w:left w:val="none" w:sz="0" w:space="0" w:color="auto"/>
        <w:bottom w:val="none" w:sz="0" w:space="0" w:color="auto"/>
        <w:right w:val="none" w:sz="0" w:space="0" w:color="auto"/>
      </w:divBdr>
      <w:divsChild>
        <w:div w:id="1959335514">
          <w:marLeft w:val="0"/>
          <w:marRight w:val="0"/>
          <w:marTop w:val="0"/>
          <w:marBottom w:val="0"/>
          <w:divBdr>
            <w:top w:val="none" w:sz="0" w:space="0" w:color="auto"/>
            <w:left w:val="none" w:sz="0" w:space="0" w:color="auto"/>
            <w:bottom w:val="none" w:sz="0" w:space="0" w:color="auto"/>
            <w:right w:val="none" w:sz="0" w:space="0" w:color="auto"/>
          </w:divBdr>
          <w:divsChild>
            <w:div w:id="1959335516">
              <w:marLeft w:val="0"/>
              <w:marRight w:val="0"/>
              <w:marTop w:val="0"/>
              <w:marBottom w:val="0"/>
              <w:divBdr>
                <w:top w:val="none" w:sz="0" w:space="0" w:color="auto"/>
                <w:left w:val="none" w:sz="0" w:space="0" w:color="auto"/>
                <w:bottom w:val="none" w:sz="0" w:space="0" w:color="auto"/>
                <w:right w:val="none" w:sz="0" w:space="0" w:color="auto"/>
              </w:divBdr>
              <w:divsChild>
                <w:div w:id="1959335525">
                  <w:marLeft w:val="0"/>
                  <w:marRight w:val="0"/>
                  <w:marTop w:val="0"/>
                  <w:marBottom w:val="0"/>
                  <w:divBdr>
                    <w:top w:val="none" w:sz="0" w:space="0" w:color="auto"/>
                    <w:left w:val="none" w:sz="0" w:space="0" w:color="auto"/>
                    <w:bottom w:val="none" w:sz="0" w:space="0" w:color="auto"/>
                    <w:right w:val="none" w:sz="0" w:space="0" w:color="auto"/>
                  </w:divBdr>
                  <w:divsChild>
                    <w:div w:id="1959335527">
                      <w:marLeft w:val="0"/>
                      <w:marRight w:val="0"/>
                      <w:marTop w:val="0"/>
                      <w:marBottom w:val="0"/>
                      <w:divBdr>
                        <w:top w:val="none" w:sz="0" w:space="0" w:color="auto"/>
                        <w:left w:val="none" w:sz="0" w:space="0" w:color="auto"/>
                        <w:bottom w:val="none" w:sz="0" w:space="0" w:color="auto"/>
                        <w:right w:val="none" w:sz="0" w:space="0" w:color="auto"/>
                      </w:divBdr>
                      <w:divsChild>
                        <w:div w:id="1959335522">
                          <w:marLeft w:val="0"/>
                          <w:marRight w:val="0"/>
                          <w:marTop w:val="0"/>
                          <w:marBottom w:val="0"/>
                          <w:divBdr>
                            <w:top w:val="none" w:sz="0" w:space="0" w:color="auto"/>
                            <w:left w:val="none" w:sz="0" w:space="0" w:color="auto"/>
                            <w:bottom w:val="none" w:sz="0" w:space="0" w:color="auto"/>
                            <w:right w:val="none" w:sz="0" w:space="0" w:color="auto"/>
                          </w:divBdr>
                          <w:divsChild>
                            <w:div w:id="19593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335523">
      <w:marLeft w:val="0"/>
      <w:marRight w:val="0"/>
      <w:marTop w:val="0"/>
      <w:marBottom w:val="0"/>
      <w:divBdr>
        <w:top w:val="none" w:sz="0" w:space="0" w:color="auto"/>
        <w:left w:val="none" w:sz="0" w:space="0" w:color="auto"/>
        <w:bottom w:val="none" w:sz="0" w:space="0" w:color="auto"/>
        <w:right w:val="none" w:sz="0" w:space="0" w:color="auto"/>
      </w:divBdr>
    </w:div>
    <w:div w:id="1959335524">
      <w:marLeft w:val="0"/>
      <w:marRight w:val="0"/>
      <w:marTop w:val="0"/>
      <w:marBottom w:val="0"/>
      <w:divBdr>
        <w:top w:val="none" w:sz="0" w:space="0" w:color="auto"/>
        <w:left w:val="none" w:sz="0" w:space="0" w:color="auto"/>
        <w:bottom w:val="none" w:sz="0" w:space="0" w:color="auto"/>
        <w:right w:val="none" w:sz="0" w:space="0" w:color="auto"/>
      </w:divBdr>
    </w:div>
    <w:div w:id="19593355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ortal.imperioconcursos.com.br" TargetMode="External"/><Relationship Id="rId13" Type="http://schemas.openxmlformats.org/officeDocument/2006/relationships/hyperlink" Target="https://portal.imperioconcursos.com.br" TargetMode="External"/><Relationship Id="rId18" Type="http://schemas.openxmlformats.org/officeDocument/2006/relationships/hyperlink" Target="https://portal.imperioconcursos.com.b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ortal.imperioconcursos.com.br" TargetMode="External"/><Relationship Id="rId7" Type="http://schemas.openxmlformats.org/officeDocument/2006/relationships/hyperlink" Target="http://www.planalto.gov.br/ccivil_03/_ato2007-2010/2007/Decreto/D6135.htm" TargetMode="External"/><Relationship Id="rId12" Type="http://schemas.openxmlformats.org/officeDocument/2006/relationships/hyperlink" Target="https://portal.imperioconcursos.com.br" TargetMode="External"/><Relationship Id="rId17" Type="http://schemas.openxmlformats.org/officeDocument/2006/relationships/hyperlink" Target="https://portal.imperioconcursos.com.br"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portal.imperioconcursos.com.br" TargetMode="External"/><Relationship Id="rId20" Type="http://schemas.openxmlformats.org/officeDocument/2006/relationships/hyperlink" Target="https://portal.imperioconcursos.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al.imperioconcursos.com.b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ortal.imperioconcursos.com.br" TargetMode="External"/><Relationship Id="rId23" Type="http://schemas.openxmlformats.org/officeDocument/2006/relationships/header" Target="header2.xml"/><Relationship Id="rId10" Type="http://schemas.openxmlformats.org/officeDocument/2006/relationships/hyperlink" Target="https://portal.imperioconcursos.com.br" TargetMode="External"/><Relationship Id="rId19" Type="http://schemas.openxmlformats.org/officeDocument/2006/relationships/hyperlink" Target="https://portal.imperioconcursos.com.br" TargetMode="External"/><Relationship Id="rId4" Type="http://schemas.openxmlformats.org/officeDocument/2006/relationships/webSettings" Target="webSettings.xml"/><Relationship Id="rId9" Type="http://schemas.openxmlformats.org/officeDocument/2006/relationships/hyperlink" Target="https://portal.imperioconcursos.com.br" TargetMode="External"/><Relationship Id="rId14" Type="http://schemas.openxmlformats.org/officeDocument/2006/relationships/hyperlink" Target="https://portal.imperioconcursos.com.br"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15</Pages>
  <Words>8273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ABERTURA DO PROCESSO SELETIVO SIMPLIFICADO Nº 001/2025 - PREFEITURA MUNICIPAL DE NOVA LACERDA – MT – RETIFICAÇÃO 1</dc:title>
  <dc:subject/>
  <dc:creator>IMPRENSA</dc:creator>
  <cp:keywords/>
  <dc:description/>
  <cp:lastModifiedBy>Ivair</cp:lastModifiedBy>
  <cp:revision>2</cp:revision>
  <cp:lastPrinted>2025-11-25T17:37:00Z</cp:lastPrinted>
  <dcterms:created xsi:type="dcterms:W3CDTF">2025-12-22T20:43:00Z</dcterms:created>
  <dcterms:modified xsi:type="dcterms:W3CDTF">2025-12-22T20:43:00Z</dcterms:modified>
</cp:coreProperties>
</file>