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35447" w14:textId="77777777"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  <w:bookmarkStart w:id="0" w:name="_GoBack"/>
      <w:bookmarkEnd w:id="0"/>
    </w:p>
    <w:p w14:paraId="7ED4D293" w14:textId="77777777"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9F66EA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009</w:t>
      </w:r>
      <w:r w:rsidR="007E5B3D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/2021</w:t>
      </w:r>
      <w:r w:rsidRPr="00662E14">
        <w:rPr>
          <w:rFonts w:asciiTheme="majorHAnsi" w:hAnsiTheme="majorHAnsi"/>
          <w:color w:val="0D0D0D" w:themeColor="text1" w:themeTint="F2"/>
          <w:spacing w:val="1"/>
          <w:w w:val="102"/>
          <w:sz w:val="24"/>
          <w:szCs w:val="24"/>
          <w:u w:val="thick" w:color="000000"/>
          <w:lang w:val="pt-BR"/>
        </w:rPr>
        <w:t xml:space="preserve"> </w:t>
      </w:r>
    </w:p>
    <w:p w14:paraId="459F46BD" w14:textId="77777777" w:rsidR="00AD7338" w:rsidRPr="00662E14" w:rsidRDefault="00AD7338" w:rsidP="00662E14">
      <w:pPr>
        <w:tabs>
          <w:tab w:val="left" w:pos="3432"/>
        </w:tabs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0A69ABE3" w14:textId="77777777" w:rsidR="00662E14" w:rsidRPr="00662E14" w:rsidRDefault="00662E14" w:rsidP="00662E14">
      <w:pPr>
        <w:tabs>
          <w:tab w:val="left" w:pos="3432"/>
        </w:tabs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12F3D42C" w14:textId="77777777"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</w:t>
      </w:r>
      <w:r w:rsidR="00523587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A </w:t>
      </w:r>
      <w:r w:rsidR="004C53CD">
        <w:rPr>
          <w:rFonts w:asciiTheme="majorHAnsi" w:hAnsiTheme="majorHAnsi"/>
          <w:b/>
          <w:color w:val="000000"/>
          <w:sz w:val="24"/>
          <w:szCs w:val="24"/>
          <w:lang w:val="pt-BR"/>
        </w:rPr>
        <w:t>MAPFRE SEGUROS GERAIS S/A</w:t>
      </w:r>
      <w:r w:rsidR="005734A3" w:rsidRPr="009073F2">
        <w:rPr>
          <w:rFonts w:asciiTheme="majorHAnsi" w:hAnsiTheme="majorHAnsi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073F2">
        <w:rPr>
          <w:rFonts w:asciiTheme="majorHAnsi" w:hAnsiTheme="majorHAnsi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14:paraId="2F1F5202" w14:textId="77777777" w:rsidR="00AD7338" w:rsidRPr="009073F2" w:rsidRDefault="00AD7338">
      <w:pP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5F99EF24" w14:textId="77777777" w:rsidR="00AD7338" w:rsidRPr="00997D68" w:rsidRDefault="00AD7338">
      <w:pPr>
        <w:spacing w:before="1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2F781ECE" w14:textId="77777777"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14:paraId="2E429FCD" w14:textId="77777777" w:rsidR="00B61C48" w:rsidRPr="00662E14" w:rsidRDefault="00B61C48" w:rsidP="00907321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CF94294" w14:textId="77777777"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brasileiro, casado, empresário, portador da Cédula de Identidade RG nº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14:paraId="117C1012" w14:textId="77777777" w:rsidR="00AD7338" w:rsidRPr="00997D68" w:rsidRDefault="00AD7338" w:rsidP="00907321">
      <w:pPr>
        <w:spacing w:before="6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F813005" w14:textId="77777777" w:rsidR="00AD7338" w:rsidRPr="00997D68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="009F66EA"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9F66EA"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9F66EA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empresa </w:t>
      </w:r>
      <w:r w:rsidR="009F66EA">
        <w:rPr>
          <w:rFonts w:asciiTheme="majorHAnsi" w:hAnsiTheme="majorHAnsi"/>
          <w:b/>
          <w:color w:val="000000"/>
          <w:sz w:val="24"/>
          <w:szCs w:val="24"/>
          <w:lang w:val="pt-BR"/>
        </w:rPr>
        <w:t>MAPFRE SEGUROS GERAIS S/A,</w:t>
      </w:r>
      <w:r w:rsidR="009F66EA" w:rsidRPr="005734A3">
        <w:rPr>
          <w:rFonts w:asciiTheme="majorHAnsi" w:hAnsiTheme="majorHAnsi"/>
          <w:sz w:val="24"/>
          <w:szCs w:val="24"/>
          <w:lang w:val="pt-BR"/>
        </w:rPr>
        <w:t xml:space="preserve"> com sede na </w:t>
      </w:r>
      <w:r w:rsidR="009F66EA">
        <w:rPr>
          <w:rFonts w:asciiTheme="majorHAnsi" w:hAnsiTheme="majorHAnsi"/>
          <w:sz w:val="24"/>
          <w:szCs w:val="24"/>
          <w:lang w:val="pt-BR"/>
        </w:rPr>
        <w:t xml:space="preserve">Avenida das Nações Unidas, 14.261, Ala A, 18º andar, Vila Gertrudes, São Paulo/SP, CEP 04.794-000, </w:t>
      </w:r>
      <w:r w:rsidR="009F66EA" w:rsidRPr="003019C8">
        <w:rPr>
          <w:rFonts w:asciiTheme="majorHAnsi" w:hAnsiTheme="majorHAnsi"/>
          <w:sz w:val="24"/>
          <w:szCs w:val="24"/>
          <w:lang w:val="pt-BR"/>
        </w:rPr>
        <w:t xml:space="preserve">inscrita no CNPJ sob nº </w:t>
      </w:r>
      <w:r w:rsidR="009F66EA" w:rsidRPr="00A87EF4">
        <w:rPr>
          <w:rFonts w:asciiTheme="majorHAnsi" w:hAnsiTheme="majorHAnsi"/>
          <w:sz w:val="24"/>
          <w:szCs w:val="24"/>
          <w:lang w:val="pt-BR"/>
        </w:rPr>
        <w:t>61.074.175/0001-38</w:t>
      </w:r>
      <w:r w:rsidR="00A370D5">
        <w:rPr>
          <w:rFonts w:asciiTheme="majorHAnsi" w:hAnsiTheme="majorHAnsi"/>
          <w:sz w:val="24"/>
          <w:szCs w:val="24"/>
          <w:lang w:val="pt-BR"/>
        </w:rPr>
        <w:t>0</w:t>
      </w:r>
      <w:r w:rsidR="00523587" w:rsidRPr="003019C8">
        <w:rPr>
          <w:rFonts w:asciiTheme="majorHAnsi" w:hAnsiTheme="majorHAnsi"/>
          <w:sz w:val="24"/>
          <w:szCs w:val="24"/>
          <w:lang w:val="pt-BR"/>
        </w:rPr>
        <w:t xml:space="preserve">, neste ato representada por </w:t>
      </w:r>
      <w:r w:rsidR="009F66EA">
        <w:rPr>
          <w:rFonts w:asciiTheme="majorHAnsi" w:hAnsiTheme="majorHAnsi"/>
          <w:b/>
          <w:sz w:val="24"/>
          <w:szCs w:val="24"/>
          <w:lang w:val="pt-BR"/>
        </w:rPr>
        <w:t>RAPHAEL DE LUCA JUNIOR</w:t>
      </w:r>
      <w:r w:rsidR="00D06D95">
        <w:rPr>
          <w:rFonts w:asciiTheme="majorHAnsi" w:hAnsiTheme="majorHAnsi"/>
          <w:sz w:val="24"/>
          <w:szCs w:val="24"/>
          <w:lang w:val="pt-BR"/>
        </w:rPr>
        <w:t xml:space="preserve">, portador do CPF </w:t>
      </w:r>
      <w:r w:rsidR="009F66EA">
        <w:rPr>
          <w:rFonts w:asciiTheme="majorHAnsi" w:hAnsiTheme="majorHAnsi"/>
          <w:sz w:val="24"/>
          <w:szCs w:val="24"/>
          <w:lang w:val="pt-BR"/>
        </w:rPr>
        <w:t xml:space="preserve">037.583.768-42 </w:t>
      </w:r>
      <w:r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9073F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9073F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997D68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14:paraId="7A1C1378" w14:textId="77777777" w:rsidR="00AD7338" w:rsidRPr="00997D68" w:rsidRDefault="00AD7338" w:rsidP="00907321">
      <w:pPr>
        <w:spacing w:before="7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223D2C3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14:paraId="53595988" w14:textId="77777777" w:rsidR="00AD7338" w:rsidRPr="00662E14" w:rsidRDefault="00AD7338" w:rsidP="00907321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25CC9651" w14:textId="77777777"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de </w:t>
      </w:r>
      <w:r w:rsidR="00F25467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Pregão Presencial nº </w:t>
      </w:r>
      <w:r w:rsidR="007E5B3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011/2021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14:paraId="34AF6816" w14:textId="77777777" w:rsidR="00AD7338" w:rsidRPr="00662E14" w:rsidRDefault="00AD7338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838D27B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14:paraId="46EFA541" w14:textId="77777777" w:rsidR="00AD7338" w:rsidRPr="00662E14" w:rsidRDefault="00AD7338" w:rsidP="00907321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72A39004" w14:textId="77777777"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7E5B3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</w:t>
      </w:r>
      <w:r w:rsidR="00D06D9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(</w:t>
      </w:r>
      <w:r w:rsidR="007E5B3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dezesseis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0D316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dias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7E5B3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março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="007E5B3D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vinte e um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14:paraId="07D8EEC1" w14:textId="77777777"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14:paraId="284C1AFC" w14:textId="77777777"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AB40A38" w14:textId="77777777"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7F8C390" w14:textId="77777777"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14:paraId="5D732E26" w14:textId="77777777"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6BE428B" w14:textId="77777777"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14:paraId="6C0BA70F" w14:textId="77777777" w:rsidR="003611C6" w:rsidRPr="000D316F" w:rsidRDefault="003611C6" w:rsidP="00907321">
      <w:pPr>
        <w:pStyle w:val="Corpodetexto"/>
        <w:ind w:left="0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</w:p>
    <w:p w14:paraId="1614DF1E" w14:textId="77777777" w:rsidR="007333C6" w:rsidRPr="00EB076A" w:rsidRDefault="007333C6" w:rsidP="007333C6">
      <w:pPr>
        <w:jc w:val="both"/>
        <w:rPr>
          <w:rFonts w:asciiTheme="majorHAnsi" w:hAnsiTheme="majorHAnsi"/>
          <w:b/>
          <w:spacing w:val="-3"/>
          <w:w w:val="99"/>
          <w:sz w:val="24"/>
          <w:szCs w:val="24"/>
          <w:lang w:val="pt-BR"/>
        </w:rPr>
      </w:pPr>
      <w:r>
        <w:rPr>
          <w:rFonts w:asciiTheme="majorHAnsi" w:hAnsiTheme="majorHAnsi" w:cs="Arial"/>
          <w:b/>
          <w:sz w:val="24"/>
          <w:szCs w:val="24"/>
          <w:lang w:val="pt-BR"/>
        </w:rPr>
        <w:t>CONTRATAÇÃO DE EMPRESA ESPECIALIZADA PARA SEGURO TOTAL DE VEÍCULOS, COM ASSISTÊNCIA 24 HORAS, COBERTURA COMPREENSIVA (COLISÃO, INCEDIO E ROUBO), COBERTURA A TERCEIRO, DANOS MATERIAIS E DANOS PESSOAIS POR PASSAGEIROS, FRANQUIA OBRIGATÓRIA NORMAL, VIDROS E RETROVISORES, ATENDENDO A FROTA DO MUNICÍPIO DE NOVA LACERDA,</w:t>
      </w:r>
      <w:r w:rsidRPr="00EB076A">
        <w:rPr>
          <w:rFonts w:asciiTheme="majorHAnsi" w:hAnsiTheme="majorHAnsi" w:cs="Arial"/>
          <w:b/>
          <w:sz w:val="24"/>
          <w:szCs w:val="24"/>
          <w:lang w:val="pt-BR"/>
        </w:rPr>
        <w:t xml:space="preserve"> conforme descrito no termo de referência do procedimento de dispensa de licitação </w:t>
      </w:r>
      <w:r w:rsidR="005B7054">
        <w:rPr>
          <w:rFonts w:asciiTheme="majorHAnsi" w:hAnsiTheme="majorHAnsi" w:cs="Arial"/>
          <w:b/>
          <w:sz w:val="24"/>
          <w:szCs w:val="24"/>
          <w:lang w:val="pt-BR"/>
        </w:rPr>
        <w:t>011/2011</w:t>
      </w:r>
      <w:r w:rsidRPr="000D316F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.</w:t>
      </w:r>
    </w:p>
    <w:p w14:paraId="39C02E55" w14:textId="77777777" w:rsidR="003D08C4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CBE41B5" w14:textId="77777777" w:rsidR="007E5B3D" w:rsidRDefault="007E5B3D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DESCRIÇÃO, QUANTIDADE E VALORES: </w:t>
      </w:r>
    </w:p>
    <w:p w14:paraId="49EB7387" w14:textId="77777777" w:rsidR="007E5B3D" w:rsidRDefault="007E5B3D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796"/>
        <w:gridCol w:w="2759"/>
        <w:gridCol w:w="4799"/>
        <w:gridCol w:w="1393"/>
      </w:tblGrid>
      <w:tr w:rsidR="0058558C" w14:paraId="676BAF82" w14:textId="77777777" w:rsidTr="00BF09CB">
        <w:tc>
          <w:tcPr>
            <w:tcW w:w="796" w:type="dxa"/>
            <w:shd w:val="clear" w:color="auto" w:fill="D9D9D9" w:themeFill="background1" w:themeFillShade="D9"/>
          </w:tcPr>
          <w:p w14:paraId="68BBD36A" w14:textId="77777777" w:rsidR="0058558C" w:rsidRPr="007E5B3D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</w:pPr>
            <w:r w:rsidRPr="007E5B3D"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  <w:t>ITEM</w:t>
            </w:r>
          </w:p>
        </w:tc>
        <w:tc>
          <w:tcPr>
            <w:tcW w:w="2759" w:type="dxa"/>
            <w:shd w:val="clear" w:color="auto" w:fill="D9D9D9" w:themeFill="background1" w:themeFillShade="D9"/>
          </w:tcPr>
          <w:p w14:paraId="08AA6D64" w14:textId="77777777" w:rsidR="0058558C" w:rsidRPr="007E5B3D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</w:pPr>
            <w:r w:rsidRPr="007E5B3D"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0D334DAD" w14:textId="77777777" w:rsidR="0058558C" w:rsidRPr="007E5B3D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  <w:t>SERVIÇOS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0437B01B" w14:textId="77777777" w:rsidR="0058558C" w:rsidRPr="007E5B3D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</w:pPr>
            <w:r w:rsidRPr="007E5B3D"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  <w:t>PREÇO TOTAL</w:t>
            </w:r>
          </w:p>
        </w:tc>
      </w:tr>
      <w:tr w:rsidR="0058558C" w14:paraId="561550CD" w14:textId="77777777" w:rsidTr="00BF09CB">
        <w:tc>
          <w:tcPr>
            <w:tcW w:w="796" w:type="dxa"/>
          </w:tcPr>
          <w:p w14:paraId="2938F4CE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9144FDE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6B48A0A2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5C474E67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697A075" w14:textId="77777777" w:rsidR="008373C9" w:rsidRDefault="008373C9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71F37694" w14:textId="77777777" w:rsidR="008373C9" w:rsidRPr="008373C9" w:rsidRDefault="008373C9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2418EFF2" w14:textId="77777777" w:rsidR="0058558C" w:rsidRPr="008373C9" w:rsidRDefault="00BF09CB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05</w:t>
            </w:r>
          </w:p>
        </w:tc>
        <w:tc>
          <w:tcPr>
            <w:tcW w:w="2759" w:type="dxa"/>
          </w:tcPr>
          <w:p w14:paraId="6BB9EB35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5681375B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6357580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BE9885E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92141F6" w14:textId="77777777" w:rsidR="008373C9" w:rsidRPr="008373C9" w:rsidRDefault="008373C9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5BEC3C9A" w14:textId="77777777" w:rsidR="0058558C" w:rsidRPr="008373C9" w:rsidRDefault="0058558C" w:rsidP="009F66EA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SERVIÇO DE SEGURO </w:t>
            </w:r>
            <w:r w:rsidR="009F66EA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– VEICULO FIAT </w:t>
            </w:r>
            <w:r w:rsidR="00BF09CB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TORO ENDURANCE – PLACA RCD-9E88</w:t>
            </w:r>
          </w:p>
        </w:tc>
        <w:tc>
          <w:tcPr>
            <w:tcW w:w="4799" w:type="dxa"/>
          </w:tcPr>
          <w:p w14:paraId="10DDCFAB" w14:textId="77777777" w:rsidR="0058558C" w:rsidRPr="008373C9" w:rsidRDefault="0058558C" w:rsidP="008373C9">
            <w:pPr>
              <w:pStyle w:val="Ttulo2"/>
              <w:spacing w:before="11" w:line="246" w:lineRule="auto"/>
              <w:ind w:left="0"/>
              <w:jc w:val="both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IMPORTÂNCIA SEGURADA: 100% FIPE;</w:t>
            </w:r>
            <w:r w:rsid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DANOS MATERIAIS: R$ 100.000,00; DANOS CORPORAIS: R$ 200.000,00; DANOS MORAIS/ESTÉTICOS: R$ 30.000,00; ACIDENTES PES. DE OCUPANTES – MORTE </w:t>
            </w:r>
            <w:r w:rsidR="0008250B"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ACIDENTAL: R$ 50.000,00; ACIDENTES PE. DE OCUPANTES – INVALIDEZ PERMANENTE R$ 50.000,00; DESPESAS MÉDICO HOSPITALARES POR PASSAGEIRO: R$ 30.000,00; ASSISTÊNCIA 24 HORAS: ESPECIAL CN; PROTEÇÃO DE VIDROS: VIDROS CARGA, PARABRISA, VIDRO TRASEIRO, LATERAIS, PROTEÇÃO FAROIS E LANTERNAS, PROTEÇÃO RETROVISORES, SERVIÇO DE TAXI E S</w:t>
            </w:r>
            <w:r w:rsidR="008373C9"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ERVIÇOS DE GUINCHO KM ILIMITADO, CARRO RESERVA COM AR CONDICIONADO POR 30 DIAS</w:t>
            </w:r>
          </w:p>
        </w:tc>
        <w:tc>
          <w:tcPr>
            <w:tcW w:w="1393" w:type="dxa"/>
          </w:tcPr>
          <w:p w14:paraId="28747FEE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185C98C4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35D5FBC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202E828B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352E0C5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D85A9FB" w14:textId="77777777" w:rsidR="008373C9" w:rsidRPr="008373C9" w:rsidRDefault="008373C9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5BD6AF70" w14:textId="77777777" w:rsidR="0058558C" w:rsidRPr="008373C9" w:rsidRDefault="00BF09CB" w:rsidP="00BF09CB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R$ 900,00</w:t>
            </w:r>
          </w:p>
        </w:tc>
      </w:tr>
      <w:tr w:rsidR="0058558C" w14:paraId="4F59120C" w14:textId="77777777" w:rsidTr="00BF09CB">
        <w:tc>
          <w:tcPr>
            <w:tcW w:w="796" w:type="dxa"/>
          </w:tcPr>
          <w:p w14:paraId="0AC99EA5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73D7CF12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92FC90B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79408D39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C76C8EE" w14:textId="77777777" w:rsidR="008373C9" w:rsidRDefault="008373C9" w:rsidP="00BF09CB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4072ACD" w14:textId="77777777" w:rsidR="0058558C" w:rsidRPr="008373C9" w:rsidRDefault="00BF09CB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06</w:t>
            </w:r>
          </w:p>
        </w:tc>
        <w:tc>
          <w:tcPr>
            <w:tcW w:w="2759" w:type="dxa"/>
          </w:tcPr>
          <w:p w14:paraId="1201DA3C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6C1DE884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526DFD0C" w14:textId="77777777" w:rsidR="008373C9" w:rsidRDefault="008373C9" w:rsidP="00BF09CB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6091A12E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DE14A29" w14:textId="77777777" w:rsidR="0058558C" w:rsidRPr="008373C9" w:rsidRDefault="0058558C" w:rsidP="00BF09CB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SERVIÇO DE SEGURO</w:t>
            </w:r>
            <w:r w:rsidR="00BF09CB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PARA AMBULANCIA M B UTI – PLACA RAS - 5G94. INCLUINDO COBERTURA EM CASO DE ROUBO, ACIDENTES DE TRANSITO INCENDIO E ACIDENTES PESSOAIS</w:t>
            </w:r>
          </w:p>
        </w:tc>
        <w:tc>
          <w:tcPr>
            <w:tcW w:w="4799" w:type="dxa"/>
          </w:tcPr>
          <w:p w14:paraId="56E6E8AD" w14:textId="77777777" w:rsidR="0058558C" w:rsidRPr="008373C9" w:rsidRDefault="008373C9" w:rsidP="008373C9">
            <w:pPr>
              <w:pStyle w:val="Ttulo2"/>
              <w:spacing w:before="11" w:line="246" w:lineRule="auto"/>
              <w:ind w:left="0"/>
              <w:jc w:val="both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IMPORTÂNCIA SEGURADA: 100% FIPE</w:t>
            </w:r>
            <w:r w:rsidR="00BF09CB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R$ 350.000,00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;</w:t>
            </w:r>
            <w:r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DANOS MATERIAIS: R$ 100.000,00; DANOS CORPORAIS: R$ 200.000,00; DANOS MORAIS/ESTÉTICOS: R$ 30.000,00; ACIDENTES PES. DE OCUPANTES – MORTE ACIDENTAL: R$ 50.000,00; ACIDENTES PE. DE OCUPANTES – INVALIDEZ PERMANENTE R$ 50.000,00; DESPESAS MÉDICO HOSPITALARES POR PASSAGEIRO: R$ 30.000,00; ASSISTÊNCIA 24 HORAS: ESPECIAL CN; PROTEÇÃO DE VIDROS: VIDROS CARGA, PARABRISA, VIDRO TRASEIRO, LATERAIS, PROTEÇÃO FAROIS E LANTERNAS, PROTEÇÃO RETROVISORES, SERVIÇO 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lastRenderedPageBreak/>
              <w:t>DE TAXI E SERVIÇOS DE GUINCHO KM ILIMITADO, CARRO RESERVA COM AR CONDICIONADO POR 30 DIAS</w:t>
            </w:r>
          </w:p>
        </w:tc>
        <w:tc>
          <w:tcPr>
            <w:tcW w:w="1393" w:type="dxa"/>
          </w:tcPr>
          <w:p w14:paraId="73791042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671A4E6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50CFB4D7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B59792B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28A3106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A879B2E" w14:textId="77777777" w:rsidR="0058558C" w:rsidRPr="008373C9" w:rsidRDefault="0058558C" w:rsidP="00BF09CB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R$ </w:t>
            </w:r>
            <w:r w:rsidR="00BF09CB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7.000,00</w:t>
            </w:r>
          </w:p>
        </w:tc>
      </w:tr>
    </w:tbl>
    <w:p w14:paraId="27162423" w14:textId="77777777" w:rsidR="007E5B3D" w:rsidRPr="007E5B3D" w:rsidRDefault="007E5B3D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b w:val="0"/>
          <w:color w:val="0D0D0D" w:themeColor="text1" w:themeTint="F2"/>
          <w:sz w:val="24"/>
          <w:szCs w:val="24"/>
          <w:lang w:val="pt-BR"/>
        </w:rPr>
      </w:pPr>
    </w:p>
    <w:p w14:paraId="17751B06" w14:textId="77777777" w:rsidR="007E5B3D" w:rsidRPr="00AA58FB" w:rsidRDefault="007E5B3D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29A7386" w14:textId="77777777"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7E5B3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Pregão Presencial nº 011/2021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14:paraId="7A4E93F3" w14:textId="77777777" w:rsidR="005D7581" w:rsidRDefault="005D7581" w:rsidP="005D7581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38EBAEE" w14:textId="77777777" w:rsidR="005D7581" w:rsidRDefault="005D758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5A60B5D" w14:textId="77777777"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E0EAC87" w14:textId="77777777" w:rsidR="00145F10" w:rsidRDefault="00145F10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3FD844C" w14:textId="77777777"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14:paraId="4FC91580" w14:textId="77777777" w:rsidR="00145F10" w:rsidRPr="00380F4D" w:rsidRDefault="00145F10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04AAAAF" w14:textId="77777777"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>
        <w:rPr>
          <w:rFonts w:asciiTheme="majorHAnsi" w:hAnsiTheme="majorHAnsi"/>
          <w:sz w:val="24"/>
          <w:szCs w:val="24"/>
          <w:lang w:val="pt-BR"/>
        </w:rPr>
        <w:t xml:space="preserve"> por 12 (doze) </w:t>
      </w:r>
      <w:r w:rsidRPr="00A00C6C">
        <w:rPr>
          <w:rFonts w:asciiTheme="majorHAnsi" w:hAnsiTheme="majorHAnsi"/>
          <w:sz w:val="24"/>
          <w:szCs w:val="24"/>
          <w:lang w:val="pt-BR"/>
        </w:rPr>
        <w:t>meses,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7E5B3D">
        <w:rPr>
          <w:rFonts w:asciiTheme="majorHAnsi" w:hAnsiTheme="majorHAnsi"/>
          <w:sz w:val="24"/>
          <w:szCs w:val="24"/>
          <w:lang w:val="pt-BR"/>
        </w:rPr>
        <w:t>16/03/202</w:t>
      </w:r>
      <w:r w:rsidR="000612DB">
        <w:rPr>
          <w:rFonts w:asciiTheme="majorHAnsi" w:hAnsiTheme="majorHAnsi"/>
          <w:sz w:val="24"/>
          <w:szCs w:val="24"/>
          <w:lang w:val="pt-BR"/>
        </w:rPr>
        <w:t>2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14:paraId="7B82FDF2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6B552F36" w14:textId="77777777"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14:paraId="3E012606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4D1C9450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5C729CA0" w14:textId="77777777"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14:paraId="33EF7E9E" w14:textId="77777777" w:rsidR="00907321" w:rsidRPr="00D42DF8" w:rsidRDefault="00907321" w:rsidP="007149CE">
      <w:pPr>
        <w:spacing w:before="5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05D93ABC" w14:textId="77777777" w:rsidR="00BF2BB3" w:rsidRPr="00A26D14" w:rsidRDefault="00BF2BB3" w:rsidP="00614742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14:paraId="79AEEEC6" w14:textId="77777777" w:rsidR="00BF2BB3" w:rsidRPr="00A26D14" w:rsidRDefault="00BF2BB3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70B0FC6" w14:textId="77777777"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14:paraId="0E6903DD" w14:textId="77777777" w:rsidR="00907321" w:rsidRPr="00D42DF8" w:rsidRDefault="00907321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DC5DC18" w14:textId="77777777" w:rsidR="00856C29" w:rsidRDefault="00856C29" w:rsidP="007149CE">
      <w:pPr>
        <w:spacing w:before="7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A99885E" w14:textId="77777777" w:rsidR="00856C29" w:rsidRPr="00D42DF8" w:rsidRDefault="00856C29" w:rsidP="007149CE">
      <w:pPr>
        <w:spacing w:before="7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F115D88" w14:textId="77777777"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14:paraId="683E0D02" w14:textId="77777777"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F86076E" w14:textId="77777777" w:rsidR="00364652" w:rsidRDefault="0034357F" w:rsidP="00364652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observância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14:paraId="43D7CA8C" w14:textId="77777777" w:rsidR="00364652" w:rsidRDefault="00364652" w:rsidP="00364652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</w:p>
    <w:p w14:paraId="4882308E" w14:textId="77777777" w:rsidR="0034357F" w:rsidRDefault="00364652" w:rsidP="00364652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364652">
        <w:rPr>
          <w:rFonts w:asciiTheme="majorHAnsi" w:hAnsiTheme="majorHAnsi"/>
          <w:sz w:val="24"/>
          <w:szCs w:val="24"/>
          <w:lang w:val="pt-BR"/>
        </w:rPr>
        <w:t>Executar a entrega do objeto deste certame nos termos</w:t>
      </w:r>
      <w:r>
        <w:rPr>
          <w:rFonts w:asciiTheme="majorHAnsi" w:hAnsiTheme="majorHAnsi"/>
          <w:sz w:val="24"/>
          <w:szCs w:val="24"/>
          <w:lang w:val="pt-BR"/>
        </w:rPr>
        <w:t xml:space="preserve"> estabelecidos no Edital de </w:t>
      </w:r>
      <w:r w:rsidRPr="00364652">
        <w:rPr>
          <w:rFonts w:asciiTheme="majorHAnsi" w:hAnsiTheme="majorHAnsi"/>
          <w:sz w:val="24"/>
          <w:szCs w:val="24"/>
          <w:lang w:val="pt-BR"/>
        </w:rPr>
        <w:t xml:space="preserve">Licitação e seus anexos, especialmente os previstos no Termo de Referência da </w:t>
      </w:r>
      <w:r w:rsidR="007333C6">
        <w:rPr>
          <w:rFonts w:asciiTheme="majorHAnsi" w:hAnsiTheme="majorHAnsi"/>
          <w:sz w:val="24"/>
          <w:szCs w:val="24"/>
          <w:lang w:val="pt-BR"/>
        </w:rPr>
        <w:lastRenderedPageBreak/>
        <w:t xml:space="preserve">Pregão presencial </w:t>
      </w:r>
      <w:r w:rsidR="007E5B3D">
        <w:rPr>
          <w:rFonts w:asciiTheme="majorHAnsi" w:hAnsiTheme="majorHAnsi"/>
          <w:sz w:val="24"/>
          <w:szCs w:val="24"/>
          <w:lang w:val="pt-BR"/>
        </w:rPr>
        <w:t>011/2021</w:t>
      </w:r>
      <w:r>
        <w:rPr>
          <w:rFonts w:asciiTheme="majorHAnsi" w:hAnsiTheme="majorHAnsi"/>
          <w:sz w:val="24"/>
          <w:szCs w:val="24"/>
          <w:lang w:val="pt-BR"/>
        </w:rPr>
        <w:t>;</w:t>
      </w:r>
    </w:p>
    <w:p w14:paraId="458D8D4E" w14:textId="77777777" w:rsidR="00364652" w:rsidRPr="00364652" w:rsidRDefault="00364652" w:rsidP="00364652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272BB61" w14:textId="77777777" w:rsidR="0034357F" w:rsidRPr="00A26D14" w:rsidRDefault="0034357F" w:rsidP="00EB076A">
      <w:pPr>
        <w:pStyle w:val="Corpodetexto"/>
        <w:tabs>
          <w:tab w:val="left" w:pos="1120"/>
        </w:tabs>
        <w:spacing w:line="263" w:lineRule="auto"/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A26D14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14:paraId="668B7478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EFFFF95" w14:textId="77777777" w:rsidR="0034357F" w:rsidRPr="00A26D14" w:rsidRDefault="0034357F" w:rsidP="00EB076A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14:paraId="0DFC9E65" w14:textId="77777777" w:rsidR="0034357F" w:rsidRPr="00A26D14" w:rsidRDefault="0034357F" w:rsidP="007149CE">
      <w:pPr>
        <w:spacing w:before="1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F554310" w14:textId="77777777"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14:paraId="74FA8364" w14:textId="77777777" w:rsidR="0034357F" w:rsidRPr="00A26D14" w:rsidRDefault="0034357F" w:rsidP="007149CE">
      <w:pPr>
        <w:spacing w:before="3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98F9794" w14:textId="77777777"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14:paraId="24B6D32C" w14:textId="77777777" w:rsidR="0034357F" w:rsidRPr="00A26D14" w:rsidRDefault="0034357F" w:rsidP="007149CE">
      <w:pPr>
        <w:spacing w:before="9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4D000A0" w14:textId="77777777"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14:paraId="0AB4B21A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12136DB" w14:textId="77777777"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14:paraId="02425E3B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725BBC6" w14:textId="77777777" w:rsidR="00907321" w:rsidRPr="00D42DF8" w:rsidRDefault="0034357F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EB076A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EB076A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14:paraId="0DA17992" w14:textId="77777777" w:rsidR="00907321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06C189F8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49D69DD9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497274DC" w14:textId="77777777"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14:paraId="46F9EC65" w14:textId="77777777"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/>
          <w:b w:val="0"/>
          <w:bCs w:val="0"/>
          <w:lang w:val="pt-BR"/>
        </w:rPr>
      </w:pPr>
    </w:p>
    <w:p w14:paraId="7CEEBBAD" w14:textId="77777777"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14:paraId="6DA2C5A5" w14:textId="77777777" w:rsidR="007149CE" w:rsidRPr="00A26D14" w:rsidRDefault="007149CE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8853711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14:paraId="499E3ED9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14:paraId="56DDE319" w14:textId="77777777" w:rsidR="00907321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14:paraId="195E0EE0" w14:textId="77777777" w:rsidR="00FD186D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86D6437" w14:textId="77777777"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lastRenderedPageBreak/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14:paraId="27AA7EB4" w14:textId="77777777" w:rsidR="00FD186D" w:rsidRPr="00A26D14" w:rsidRDefault="00FD186D" w:rsidP="00FD186D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52CB885F" w14:textId="77777777"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14:paraId="653B7B34" w14:textId="77777777"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14:paraId="35F259CD" w14:textId="77777777"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14:paraId="2D6BD422" w14:textId="77777777" w:rsidR="00FD186D" w:rsidRPr="00A26D14" w:rsidRDefault="00FD186D" w:rsidP="00FD186D">
      <w:pPr>
        <w:rPr>
          <w:rFonts w:asciiTheme="majorHAnsi" w:hAnsiTheme="majorHAnsi"/>
          <w:sz w:val="24"/>
          <w:szCs w:val="24"/>
          <w:lang w:val="pt-BR"/>
        </w:rPr>
      </w:pPr>
    </w:p>
    <w:p w14:paraId="1CB5DAD8" w14:textId="77777777"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14:paraId="079956AE" w14:textId="77777777" w:rsidR="00FD186D" w:rsidRPr="00D42DF8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09F0C42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10A5F88D" w14:textId="77777777"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14:paraId="4A3CF205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1F1D7785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487EEAA7" w14:textId="77777777" w:rsidR="00907321" w:rsidRPr="008E1BC8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14:paraId="47FCF17E" w14:textId="77777777"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DC94D08" w14:textId="77777777" w:rsidR="00E53F81" w:rsidRDefault="00E53F81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/>
          <w:sz w:val="24"/>
          <w:szCs w:val="24"/>
          <w:lang w:val="pt-BR"/>
        </w:rPr>
      </w:pPr>
    </w:p>
    <w:p w14:paraId="3E9D1914" w14:textId="77777777" w:rsidR="004E500D" w:rsidRDefault="004E500D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8851"/>
        <w:tblW w:w="58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2982"/>
      </w:tblGrid>
      <w:tr w:rsidR="00BF09CB" w14:paraId="02D3F8B2" w14:textId="77777777" w:rsidTr="00BF09CB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E0B2" w14:textId="77777777" w:rsidR="00BF09CB" w:rsidRPr="009D5676" w:rsidRDefault="00BF09CB" w:rsidP="00BF09CB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CAA2" w14:textId="77777777" w:rsidR="00BF09CB" w:rsidRPr="009D5676" w:rsidRDefault="00BF09CB" w:rsidP="00BF09CB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64A5" w14:textId="77777777" w:rsidR="00BF09CB" w:rsidRPr="009D5676" w:rsidRDefault="00BF09CB" w:rsidP="00BF09CB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E5D6" w14:textId="77777777" w:rsidR="00BF09CB" w:rsidRPr="009D5676" w:rsidRDefault="00BF09CB" w:rsidP="00BF09CB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</w:tr>
      <w:tr w:rsidR="00BF09CB" w:rsidRPr="00083419" w14:paraId="4A17A345" w14:textId="77777777" w:rsidTr="00BF09CB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6FC0" w14:textId="77777777" w:rsidR="00BF09CB" w:rsidRDefault="00BF09CB" w:rsidP="00BF09CB">
            <w:pPr>
              <w:spacing w:before="49"/>
              <w:ind w:left="322" w:right="290"/>
              <w:jc w:val="center"/>
              <w:rPr>
                <w:rFonts w:ascii="Arial" w:hAnsi="Arial" w:cs="Arial"/>
                <w:spacing w:val="1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234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DD3D" w14:textId="77777777" w:rsidR="00BF09CB" w:rsidRDefault="00BF09CB" w:rsidP="00BF09CB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05.01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3863" w14:textId="77777777" w:rsidR="00BF09CB" w:rsidRPr="009D5676" w:rsidRDefault="00BF09CB" w:rsidP="00BF09CB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2.083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15E4" w14:textId="77777777" w:rsidR="00BF09CB" w:rsidRPr="009D5676" w:rsidRDefault="00BF09CB" w:rsidP="00BF09CB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3.3.90.39.00.00.00.00.1001</w:t>
            </w:r>
          </w:p>
        </w:tc>
      </w:tr>
      <w:tr w:rsidR="00BF09CB" w:rsidRPr="00083419" w14:paraId="4B5B8B4F" w14:textId="77777777" w:rsidTr="00BF09CB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66EF" w14:textId="77777777" w:rsidR="00BF09CB" w:rsidRPr="00083419" w:rsidRDefault="00BF09CB" w:rsidP="00BF09CB">
            <w:pPr>
              <w:spacing w:before="49"/>
              <w:ind w:left="322" w:right="290"/>
              <w:jc w:val="center"/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A2A3" w14:textId="77777777" w:rsidR="00BF09CB" w:rsidRPr="00083419" w:rsidRDefault="00BF09CB" w:rsidP="00BF09CB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05.01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0973" w14:textId="77777777" w:rsidR="00BF09CB" w:rsidRDefault="00BF09CB" w:rsidP="00BF09CB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2.036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707E" w14:textId="77777777" w:rsidR="00BF09CB" w:rsidRPr="009D5676" w:rsidRDefault="00BF09CB" w:rsidP="00BF09CB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3.3.90.39.00.00.00.00.1001</w:t>
            </w:r>
          </w:p>
        </w:tc>
      </w:tr>
      <w:tr w:rsidR="00BF09CB" w:rsidRPr="00083419" w14:paraId="66B46EC6" w14:textId="77777777" w:rsidTr="00BF09CB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2101" w14:textId="77777777" w:rsidR="00BF09CB" w:rsidRDefault="00BF09CB" w:rsidP="00BF09CB">
            <w:pPr>
              <w:spacing w:before="49"/>
              <w:ind w:left="322" w:right="290"/>
              <w:jc w:val="center"/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517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EBE6" w14:textId="77777777" w:rsidR="00BF09CB" w:rsidRDefault="00BF09CB" w:rsidP="00BF09CB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06.03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8370" w14:textId="77777777" w:rsidR="00BF09CB" w:rsidRDefault="00BF09CB" w:rsidP="00BF09CB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2.104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31F5" w14:textId="77777777" w:rsidR="00BF09CB" w:rsidRPr="009D5676" w:rsidRDefault="00BF09CB" w:rsidP="00BF09CB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3.3.90.39.00.00.00.00.0999</w:t>
            </w:r>
          </w:p>
        </w:tc>
      </w:tr>
    </w:tbl>
    <w:p w14:paraId="330A9BEA" w14:textId="77777777"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90C2EC2" w14:textId="77777777" w:rsidR="008373C9" w:rsidRDefault="008373C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36A9EA5" w14:textId="77777777" w:rsidR="008373C9" w:rsidRDefault="008373C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4C54F56F" w14:textId="77777777" w:rsidR="008373C9" w:rsidRDefault="008373C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725886D4" w14:textId="77777777" w:rsidR="008373C9" w:rsidRDefault="008373C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4939553F" w14:textId="77777777" w:rsidR="008373C9" w:rsidRDefault="008373C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78830D2" w14:textId="77777777"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7EC5C772" w14:textId="77777777"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0481547B" w14:textId="77777777"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14:paraId="7092B418" w14:textId="77777777" w:rsidR="00EA6DDC" w:rsidRPr="00662E14" w:rsidRDefault="00EA6DDC" w:rsidP="00EA6DDC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4713EC83" w14:textId="77777777"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</w:t>
      </w:r>
      <w:r w:rsidR="007333C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$ </w:t>
      </w:r>
      <w:r w:rsidR="00BF09C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7.900,00</w:t>
      </w:r>
      <w:r w:rsidR="00AB0DE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BF09C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sete mil e novecentos reais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523587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que serão pagos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após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14:paraId="626537BA" w14:textId="77777777" w:rsidR="00907321" w:rsidRDefault="00907321" w:rsidP="00907321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6017C81D" w14:textId="77777777" w:rsidR="00677FF7" w:rsidRPr="00D42DF8" w:rsidRDefault="00677FF7" w:rsidP="00907321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0B64EFCF" w14:textId="77777777"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14:paraId="3A50818F" w14:textId="77777777"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lastRenderedPageBreak/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14:paraId="3D872EFB" w14:textId="77777777"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06221978" w14:textId="77777777"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14:paraId="6537D29B" w14:textId="77777777"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9975F20" w14:textId="77777777"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14:paraId="2F2907CC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541CE74A" w14:textId="77777777"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3E1D4FA" w14:textId="77777777"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14:paraId="39B46585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58A76BF8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29E5DBF7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14:paraId="72346885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5F9AB5B1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EB076A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4D393F69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28427F81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14:paraId="1A2241F8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2F499339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34A1BA2A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14:paraId="3B6FA989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5C7C329" w14:textId="77777777"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14:paraId="1B96E64C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070DA264" w14:textId="77777777"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14:paraId="311B9352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09EF8516" w14:textId="77777777"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lastRenderedPageBreak/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14:paraId="44D15DBB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2F05A660" w14:textId="77777777" w:rsidR="00856C29" w:rsidRDefault="00856C29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06CC89BE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14:paraId="6FCD01D5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6CC30FB" w14:textId="77777777"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14:paraId="027FD68B" w14:textId="77777777" w:rsidR="00E53F81" w:rsidRPr="00D42DF8" w:rsidRDefault="00E53F8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7D563F4D" w14:textId="77777777"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70C75EA3" w14:textId="77777777"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2B86991D" w14:textId="77777777"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3D58A8">
        <w:rPr>
          <w:rFonts w:asciiTheme="majorHAnsi" w:hAnsiTheme="majorHAnsi"/>
          <w:i w:val="0"/>
          <w:spacing w:val="-1"/>
          <w:lang w:val="pt-BR"/>
        </w:rPr>
        <w:t>S</w:t>
      </w:r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14:paraId="65ACB7CA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E139A73" w14:textId="77777777"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4118EDFE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746EF64C" w14:textId="77777777"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14:paraId="5FEBB752" w14:textId="77777777"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14:paraId="70E4AC6A" w14:textId="77777777"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14:paraId="0FB7405E" w14:textId="77777777"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42D1252" w14:textId="77777777"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14:paraId="502481CB" w14:textId="77777777" w:rsidR="00907321" w:rsidRPr="00D42DF8" w:rsidRDefault="00907321" w:rsidP="00253FE8">
      <w:pPr>
        <w:spacing w:before="1"/>
        <w:ind w:left="709"/>
        <w:rPr>
          <w:rFonts w:asciiTheme="majorHAnsi" w:hAnsiTheme="majorHAnsi"/>
          <w:sz w:val="24"/>
          <w:szCs w:val="24"/>
          <w:lang w:val="pt-BR"/>
        </w:rPr>
      </w:pPr>
    </w:p>
    <w:p w14:paraId="239436D1" w14:textId="77777777"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14:paraId="0807C340" w14:textId="77777777" w:rsidR="00907321" w:rsidRPr="00D42DF8" w:rsidRDefault="00907321" w:rsidP="00253FE8">
      <w:pPr>
        <w:spacing w:before="1"/>
        <w:ind w:left="709"/>
        <w:rPr>
          <w:rFonts w:asciiTheme="majorHAnsi" w:hAnsiTheme="majorHAnsi"/>
          <w:sz w:val="24"/>
          <w:szCs w:val="24"/>
          <w:lang w:val="pt-BR"/>
        </w:rPr>
      </w:pPr>
    </w:p>
    <w:p w14:paraId="2CDA2121" w14:textId="77777777"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14:paraId="4735AF47" w14:textId="77777777" w:rsidR="00907321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71920AC9" w14:textId="77777777" w:rsidR="00EB7BBA" w:rsidRPr="00D42DF8" w:rsidRDefault="00EB7BBA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0AB4B29D" w14:textId="77777777"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14:paraId="5134F299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74BAEF2" w14:textId="77777777"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14:paraId="2D83722D" w14:textId="77777777" w:rsidR="000252B5" w:rsidRPr="00D42DF8" w:rsidRDefault="000252B5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26BFF05B" w14:textId="77777777"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2C749BE4" w14:textId="77777777"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14:paraId="108D4296" w14:textId="77777777" w:rsidR="00907321" w:rsidRPr="00D42DF8" w:rsidRDefault="00907321" w:rsidP="00907321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16403648" w14:textId="77777777"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14:paraId="386F2E11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1C4707B6" w14:textId="77777777"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14:paraId="6BFF9A2B" w14:textId="77777777" w:rsidR="00AD7338" w:rsidRPr="00D42DF8" w:rsidRDefault="00AD7338" w:rsidP="00907321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7CA67A5" w14:textId="77777777"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AF700E1" w14:textId="77777777"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58558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março de 2021.</w:t>
      </w:r>
    </w:p>
    <w:p w14:paraId="30E98CB5" w14:textId="77777777" w:rsidR="007D09B0" w:rsidRPr="00EB076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AC7D4D9" w14:textId="77777777" w:rsidR="00373772" w:rsidRPr="00EB076A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F3D3B2F" w14:textId="77777777" w:rsidR="00373772" w:rsidRPr="00EB076A" w:rsidRDefault="00373772" w:rsidP="0058558C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sz w:val="24"/>
          <w:szCs w:val="24"/>
          <w:lang w:val="pt-BR"/>
        </w:rPr>
      </w:pPr>
    </w:p>
    <w:p w14:paraId="5B14564F" w14:textId="77777777" w:rsidR="007D09B0" w:rsidRPr="00EB076A" w:rsidRDefault="007D09B0" w:rsidP="0058558C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sz w:val="24"/>
          <w:szCs w:val="24"/>
          <w:lang w:val="pt-BR"/>
        </w:rPr>
      </w:pPr>
    </w:p>
    <w:p w14:paraId="3640058B" w14:textId="77777777" w:rsidR="00C73909" w:rsidRPr="00EB076A" w:rsidRDefault="00C73909" w:rsidP="0058558C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sz w:val="24"/>
          <w:szCs w:val="24"/>
          <w:lang w:val="pt-BR"/>
        </w:rPr>
      </w:pPr>
    </w:p>
    <w:p w14:paraId="51216E1A" w14:textId="77777777" w:rsidR="00EE72EA" w:rsidRPr="00EB076A" w:rsidRDefault="0058558C" w:rsidP="0058558C">
      <w:pPr>
        <w:autoSpaceDE w:val="0"/>
        <w:autoSpaceDN w:val="0"/>
        <w:adjustRightInd w:val="0"/>
        <w:spacing w:before="2" w:line="200" w:lineRule="exact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                         </w:t>
      </w:r>
      <w:r w:rsidR="00EE72EA" w:rsidRPr="00EB076A">
        <w:rPr>
          <w:rFonts w:asciiTheme="majorHAnsi" w:hAnsiTheme="majorHAnsi" w:cs="Arial"/>
          <w:sz w:val="24"/>
          <w:szCs w:val="24"/>
          <w:lang w:val="pt-BR"/>
        </w:rPr>
        <w:t>_______________________________________________________________</w:t>
      </w:r>
    </w:p>
    <w:p w14:paraId="0A89B5AA" w14:textId="77777777" w:rsidR="00EE72EA" w:rsidRPr="00EB076A" w:rsidRDefault="00EE72EA" w:rsidP="0058558C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Arial"/>
          <w:sz w:val="24"/>
          <w:szCs w:val="24"/>
          <w:lang w:val="pt-BR"/>
        </w:rPr>
      </w:pPr>
      <w:r w:rsidRPr="00EB076A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14:paraId="600AE28B" w14:textId="77777777" w:rsidR="00EE72EA" w:rsidRPr="00EB076A" w:rsidRDefault="00D53EF7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14:paraId="1CA1D9A5" w14:textId="77777777" w:rsidR="00EE72EA" w:rsidRPr="00EB076A" w:rsidRDefault="00EE72EA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Prefeito Municipal</w:t>
      </w:r>
    </w:p>
    <w:p w14:paraId="08275F0B" w14:textId="77777777" w:rsidR="00EE72EA" w:rsidRPr="00EB076A" w:rsidRDefault="00EE72EA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6975E323" w14:textId="77777777" w:rsidR="00EE72EA" w:rsidRPr="00EB076A" w:rsidRDefault="00EE72EA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/>
          <w:b/>
          <w:sz w:val="24"/>
          <w:szCs w:val="24"/>
          <w:lang w:val="pt-BR"/>
        </w:rPr>
      </w:pPr>
    </w:p>
    <w:p w14:paraId="6A97B41E" w14:textId="77777777" w:rsidR="007D454C" w:rsidRPr="00EB076A" w:rsidRDefault="007D454C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/>
          <w:b/>
          <w:sz w:val="24"/>
          <w:szCs w:val="24"/>
          <w:lang w:val="pt-BR"/>
        </w:rPr>
      </w:pPr>
    </w:p>
    <w:p w14:paraId="58E5CD25" w14:textId="77777777" w:rsidR="00EE72EA" w:rsidRPr="00EB076A" w:rsidRDefault="008373C9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  <w:r>
        <w:rPr>
          <w:rFonts w:asciiTheme="majorHAnsi" w:hAnsiTheme="majorHAnsi" w:cs="Arial"/>
          <w:bCs/>
          <w:sz w:val="24"/>
          <w:szCs w:val="24"/>
          <w:lang w:val="pt-BR"/>
        </w:rPr>
        <w:t xml:space="preserve">     </w:t>
      </w:r>
      <w:r w:rsidR="00EE72EA" w:rsidRPr="00EB076A">
        <w:rPr>
          <w:rFonts w:asciiTheme="majorHAnsi" w:hAnsiTheme="majorHAnsi" w:cs="Arial"/>
          <w:bCs/>
          <w:sz w:val="24"/>
          <w:szCs w:val="24"/>
          <w:lang w:val="pt-BR"/>
        </w:rPr>
        <w:t>________________________________________________________________</w:t>
      </w:r>
    </w:p>
    <w:p w14:paraId="02FBF404" w14:textId="77777777" w:rsidR="00BF09CB" w:rsidRPr="00BF09CB" w:rsidRDefault="00BF09CB" w:rsidP="00BF09CB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>
        <w:rPr>
          <w:rFonts w:asciiTheme="majorHAnsi" w:hAnsiTheme="majorHAnsi"/>
          <w:b/>
          <w:color w:val="000000"/>
          <w:sz w:val="24"/>
          <w:szCs w:val="24"/>
          <w:lang w:val="pt-BR"/>
        </w:rPr>
        <w:t>MAPFRE SEGUROS GERAIS S/A</w:t>
      </w:r>
    </w:p>
    <w:p w14:paraId="16CCDC54" w14:textId="77777777" w:rsidR="00BF09CB" w:rsidRDefault="00BF09CB" w:rsidP="00BF09CB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 w:rsidRPr="00BF09CB">
        <w:rPr>
          <w:rFonts w:asciiTheme="majorHAnsi" w:hAnsiTheme="majorHAnsi"/>
          <w:b/>
          <w:color w:val="000000"/>
          <w:sz w:val="24"/>
          <w:szCs w:val="24"/>
          <w:lang w:val="pt-BR"/>
        </w:rPr>
        <w:t>RAPHAEL DE LUCA JUNIOR</w:t>
      </w:r>
    </w:p>
    <w:p w14:paraId="4C2D2FB3" w14:textId="77777777" w:rsidR="00EE72EA" w:rsidRPr="00EB076A" w:rsidRDefault="00EE72EA" w:rsidP="00BF09CB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Arial"/>
          <w:bCs/>
          <w:spacing w:val="-1"/>
          <w:sz w:val="24"/>
          <w:szCs w:val="24"/>
          <w:lang w:val="pt-BR"/>
        </w:rPr>
      </w:pPr>
      <w:r w:rsidRPr="00EB076A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R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ep</w:t>
      </w:r>
      <w:r w:rsidRPr="00EB076A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r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s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t</w:t>
      </w:r>
      <w:r w:rsidRPr="00EB076A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hAnsiTheme="majorHAnsi" w:cs="Arial"/>
          <w:bCs/>
          <w:spacing w:val="-2"/>
          <w:sz w:val="24"/>
          <w:szCs w:val="24"/>
          <w:lang w:val="pt-BR"/>
        </w:rPr>
        <w:t>t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Le</w:t>
      </w:r>
      <w:r w:rsidRPr="00EB076A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g</w:t>
      </w:r>
      <w:r w:rsidRPr="00EB076A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l</w:t>
      </w:r>
    </w:p>
    <w:p w14:paraId="7C8BC4CF" w14:textId="77777777" w:rsidR="00FE461E" w:rsidRPr="00EB076A" w:rsidRDefault="00FE461E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190A30CA" w14:textId="77777777" w:rsidR="00FE461E" w:rsidRPr="00EB076A" w:rsidRDefault="00FE461E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36FE64F7" w14:textId="77777777" w:rsidR="00C73909" w:rsidRPr="00EB076A" w:rsidRDefault="00C73909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58741851" w14:textId="77777777" w:rsidR="00EE72EA" w:rsidRPr="00EB076A" w:rsidRDefault="0058558C" w:rsidP="0058558C">
      <w:pPr>
        <w:autoSpaceDE w:val="0"/>
        <w:autoSpaceDN w:val="0"/>
        <w:adjustRightInd w:val="0"/>
        <w:spacing w:before="2" w:line="200" w:lineRule="exact"/>
        <w:ind w:firstLine="720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                          _________________</w:t>
      </w:r>
      <w:r w:rsidR="00EE72EA" w:rsidRPr="00EB076A">
        <w:rPr>
          <w:rFonts w:asciiTheme="majorHAnsi" w:hAnsiTheme="majorHAnsi" w:cs="Arial"/>
          <w:sz w:val="24"/>
          <w:szCs w:val="24"/>
          <w:lang w:val="pt-BR"/>
        </w:rPr>
        <w:t>___________</w:t>
      </w:r>
      <w:r>
        <w:rPr>
          <w:rFonts w:asciiTheme="majorHAnsi" w:hAnsiTheme="majorHAnsi" w:cs="Arial"/>
          <w:sz w:val="24"/>
          <w:szCs w:val="24"/>
          <w:lang w:val="pt-BR"/>
        </w:rPr>
        <w:t>_____________________</w:t>
      </w:r>
    </w:p>
    <w:p w14:paraId="78D5CB4A" w14:textId="77777777" w:rsidR="0058558C" w:rsidRPr="00FB06A3" w:rsidRDefault="0058558C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b/>
          <w:lang w:val="pt-BR"/>
        </w:rPr>
      </w:pPr>
      <w:r w:rsidRPr="00FB06A3">
        <w:rPr>
          <w:rFonts w:asciiTheme="majorHAnsi" w:hAnsiTheme="majorHAnsi" w:cs="Arial"/>
          <w:b/>
          <w:lang w:val="pt-BR"/>
        </w:rPr>
        <w:t>ÉDER PEREIRA BARRETO</w:t>
      </w:r>
    </w:p>
    <w:p w14:paraId="3CE4DD5B" w14:textId="77777777" w:rsidR="0058558C" w:rsidRPr="00FB06A3" w:rsidRDefault="0058558C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b/>
          <w:lang w:val="pt-BR"/>
        </w:rPr>
      </w:pPr>
      <w:r w:rsidRPr="00FB06A3">
        <w:rPr>
          <w:rFonts w:asciiTheme="majorHAnsi" w:hAnsiTheme="majorHAnsi" w:cs="Arial"/>
          <w:b/>
          <w:lang w:val="pt-BR"/>
        </w:rPr>
        <w:t>OAB/MT 19.061</w:t>
      </w:r>
    </w:p>
    <w:p w14:paraId="330CAF1F" w14:textId="77777777" w:rsidR="0058558C" w:rsidRPr="00FB06A3" w:rsidRDefault="0058558C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lang w:val="pt-BR"/>
        </w:rPr>
      </w:pPr>
      <w:r w:rsidRPr="00FB06A3">
        <w:rPr>
          <w:rFonts w:asciiTheme="majorHAnsi" w:hAnsiTheme="majorHAnsi" w:cs="Arial"/>
          <w:lang w:val="pt-BR"/>
        </w:rPr>
        <w:t>Visto Assessoria Jurídica</w:t>
      </w:r>
    </w:p>
    <w:p w14:paraId="08A7018C" w14:textId="77777777" w:rsidR="0058558C" w:rsidRPr="00EE72EA" w:rsidRDefault="0058558C" w:rsidP="0058558C">
      <w:pPr>
        <w:jc w:val="center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9F2FDB4" w14:textId="77777777" w:rsidR="00AD7338" w:rsidRPr="00EE72EA" w:rsidRDefault="00AD7338" w:rsidP="0058558C">
      <w:pPr>
        <w:autoSpaceDE w:val="0"/>
        <w:autoSpaceDN w:val="0"/>
        <w:adjustRightInd w:val="0"/>
        <w:spacing w:before="2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9FB8B73" w14:textId="77777777"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5221A94C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70689F60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78B70CC0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21710ABA" w14:textId="77777777" w:rsidR="00BF09CB" w:rsidRDefault="00BF09CB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08B5477B" w14:textId="77777777" w:rsidR="00BF09CB" w:rsidRDefault="00BF09CB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2D83FF38" w14:textId="77777777" w:rsidR="00AD7338" w:rsidRPr="007D454C" w:rsidRDefault="00AB0DE4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>E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="004C0ACF"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>T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="004C0ACF"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="004C0ACF"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="004C0ACF"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>N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="004C0ACF"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="004C0ACF"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="004C0ACF"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="004C0ACF"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14:paraId="3BE2D066" w14:textId="77777777" w:rsidR="00C73909" w:rsidRPr="00EB076A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</w:p>
    <w:p w14:paraId="0761B6B8" w14:textId="77777777" w:rsidR="007F2A30" w:rsidRPr="00EB076A" w:rsidRDefault="00AB0DE4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  <w:r w:rsidRPr="00EB076A">
        <w:rPr>
          <w:rFonts w:asciiTheme="majorHAnsi" w:hAnsiTheme="majorHAnsi" w:cs="Arial"/>
          <w:sz w:val="20"/>
          <w:szCs w:val="20"/>
          <w:lang w:val="pt-BR"/>
        </w:rPr>
        <w:t>NOME: _</w:t>
      </w:r>
      <w:r w:rsidR="007F2A30" w:rsidRPr="00EB076A">
        <w:rPr>
          <w:rFonts w:asciiTheme="majorHAnsi" w:hAnsiTheme="majorHAnsi" w:cs="Arial"/>
          <w:sz w:val="20"/>
          <w:szCs w:val="20"/>
          <w:lang w:val="pt-BR"/>
        </w:rPr>
        <w:t xml:space="preserve">_________________________________ </w:t>
      </w:r>
      <w:r w:rsidR="007F2A30" w:rsidRPr="00EB076A">
        <w:rPr>
          <w:rFonts w:asciiTheme="majorHAnsi" w:hAnsiTheme="majorHAnsi" w:cs="Arial"/>
          <w:sz w:val="20"/>
          <w:szCs w:val="20"/>
          <w:lang w:val="pt-BR"/>
        </w:rPr>
        <w:tab/>
        <w:t>NOME: ___________________________________</w:t>
      </w:r>
    </w:p>
    <w:p w14:paraId="4AAB6644" w14:textId="77777777" w:rsidR="007F2A30" w:rsidRPr="00EB076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</w:p>
    <w:p w14:paraId="2C7F2C1A" w14:textId="77777777"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EB076A">
        <w:rPr>
          <w:rFonts w:asciiTheme="majorHAnsi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Sect="00F71309">
      <w:pgSz w:w="12240" w:h="15840"/>
      <w:pgMar w:top="2693" w:right="1701" w:bottom="1843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7F845" w14:textId="77777777" w:rsidR="0003122C" w:rsidRDefault="0003122C">
      <w:r>
        <w:separator/>
      </w:r>
    </w:p>
  </w:endnote>
  <w:endnote w:type="continuationSeparator" w:id="0">
    <w:p w14:paraId="486B62BD" w14:textId="77777777" w:rsidR="0003122C" w:rsidRDefault="0003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B9C6A" w14:textId="77777777" w:rsidR="0003122C" w:rsidRDefault="0003122C">
      <w:r>
        <w:separator/>
      </w:r>
    </w:p>
  </w:footnote>
  <w:footnote w:type="continuationSeparator" w:id="0">
    <w:p w14:paraId="1B34133D" w14:textId="77777777" w:rsidR="0003122C" w:rsidRDefault="00031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cs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cs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cs="Times New Roman"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cs="Times New Roman"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</w:pPr>
      <w:rPr>
        <w:rFonts w:ascii="Arial" w:eastAsia="Times New Roman" w:hAnsi="Arial" w:cs="Times New Roman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cs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cs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</w:pPr>
      <w:rPr>
        <w:rFonts w:ascii="Times New Roman" w:eastAsia="Times New Roman" w:hAnsi="Times New Roman" w:cs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cs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cs="Times New Roman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cs="Times New Roman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38"/>
    <w:rsid w:val="00004172"/>
    <w:rsid w:val="0001087E"/>
    <w:rsid w:val="000252B5"/>
    <w:rsid w:val="00025C6A"/>
    <w:rsid w:val="0003122C"/>
    <w:rsid w:val="0004112D"/>
    <w:rsid w:val="00050CCE"/>
    <w:rsid w:val="00050E01"/>
    <w:rsid w:val="000612DB"/>
    <w:rsid w:val="000764CB"/>
    <w:rsid w:val="0008250B"/>
    <w:rsid w:val="00083419"/>
    <w:rsid w:val="0009772B"/>
    <w:rsid w:val="000A1728"/>
    <w:rsid w:val="000B6BF8"/>
    <w:rsid w:val="000B789B"/>
    <w:rsid w:val="000C0A6D"/>
    <w:rsid w:val="000C0D10"/>
    <w:rsid w:val="000C44DA"/>
    <w:rsid w:val="000C603D"/>
    <w:rsid w:val="000D316F"/>
    <w:rsid w:val="00110466"/>
    <w:rsid w:val="00124B81"/>
    <w:rsid w:val="001305B1"/>
    <w:rsid w:val="001436B2"/>
    <w:rsid w:val="00144818"/>
    <w:rsid w:val="00145F10"/>
    <w:rsid w:val="00184D80"/>
    <w:rsid w:val="00196447"/>
    <w:rsid w:val="001A5B95"/>
    <w:rsid w:val="001E643A"/>
    <w:rsid w:val="00217A5C"/>
    <w:rsid w:val="00232346"/>
    <w:rsid w:val="002406D1"/>
    <w:rsid w:val="00253E37"/>
    <w:rsid w:val="00253FE8"/>
    <w:rsid w:val="0026418B"/>
    <w:rsid w:val="00273340"/>
    <w:rsid w:val="002968F9"/>
    <w:rsid w:val="002A454B"/>
    <w:rsid w:val="002A62B6"/>
    <w:rsid w:val="002E07FB"/>
    <w:rsid w:val="003019C8"/>
    <w:rsid w:val="003239EF"/>
    <w:rsid w:val="00332B6F"/>
    <w:rsid w:val="0034357F"/>
    <w:rsid w:val="00351402"/>
    <w:rsid w:val="003611C6"/>
    <w:rsid w:val="00363C8E"/>
    <w:rsid w:val="00364652"/>
    <w:rsid w:val="003651B1"/>
    <w:rsid w:val="00366F4A"/>
    <w:rsid w:val="00373772"/>
    <w:rsid w:val="003751AC"/>
    <w:rsid w:val="00380F4D"/>
    <w:rsid w:val="0039242D"/>
    <w:rsid w:val="003A4739"/>
    <w:rsid w:val="003A50A8"/>
    <w:rsid w:val="003B1554"/>
    <w:rsid w:val="003B27C5"/>
    <w:rsid w:val="003C4A8E"/>
    <w:rsid w:val="003D08C4"/>
    <w:rsid w:val="003D58A8"/>
    <w:rsid w:val="003E4FD7"/>
    <w:rsid w:val="003F1C18"/>
    <w:rsid w:val="004073FB"/>
    <w:rsid w:val="00430AE5"/>
    <w:rsid w:val="00432BE4"/>
    <w:rsid w:val="00435882"/>
    <w:rsid w:val="00436AF4"/>
    <w:rsid w:val="0044158E"/>
    <w:rsid w:val="004751FD"/>
    <w:rsid w:val="0048574D"/>
    <w:rsid w:val="004A5AAA"/>
    <w:rsid w:val="004C0ACF"/>
    <w:rsid w:val="004C53CD"/>
    <w:rsid w:val="004C6D01"/>
    <w:rsid w:val="004D11A3"/>
    <w:rsid w:val="004D471E"/>
    <w:rsid w:val="004E03F8"/>
    <w:rsid w:val="004E3B46"/>
    <w:rsid w:val="004E500D"/>
    <w:rsid w:val="0050626B"/>
    <w:rsid w:val="00511AC0"/>
    <w:rsid w:val="005148AD"/>
    <w:rsid w:val="00515C51"/>
    <w:rsid w:val="00523587"/>
    <w:rsid w:val="00531823"/>
    <w:rsid w:val="00535A5B"/>
    <w:rsid w:val="005421FE"/>
    <w:rsid w:val="00557717"/>
    <w:rsid w:val="0056663D"/>
    <w:rsid w:val="005734A3"/>
    <w:rsid w:val="0058558C"/>
    <w:rsid w:val="005A58B3"/>
    <w:rsid w:val="005B7054"/>
    <w:rsid w:val="005D7581"/>
    <w:rsid w:val="005E4704"/>
    <w:rsid w:val="005E4C29"/>
    <w:rsid w:val="00611615"/>
    <w:rsid w:val="00611C39"/>
    <w:rsid w:val="00612390"/>
    <w:rsid w:val="00614742"/>
    <w:rsid w:val="00631469"/>
    <w:rsid w:val="0063448D"/>
    <w:rsid w:val="00636F5D"/>
    <w:rsid w:val="00662E14"/>
    <w:rsid w:val="00664552"/>
    <w:rsid w:val="00677FF7"/>
    <w:rsid w:val="00680147"/>
    <w:rsid w:val="006835F6"/>
    <w:rsid w:val="00685DDF"/>
    <w:rsid w:val="006943B3"/>
    <w:rsid w:val="0069458E"/>
    <w:rsid w:val="006D5E9C"/>
    <w:rsid w:val="006D5F48"/>
    <w:rsid w:val="006E0C9A"/>
    <w:rsid w:val="006E2D64"/>
    <w:rsid w:val="007026BD"/>
    <w:rsid w:val="00712319"/>
    <w:rsid w:val="007149CE"/>
    <w:rsid w:val="007333C6"/>
    <w:rsid w:val="007368C0"/>
    <w:rsid w:val="00753B99"/>
    <w:rsid w:val="007573E2"/>
    <w:rsid w:val="007641AD"/>
    <w:rsid w:val="00782B0B"/>
    <w:rsid w:val="007D09B0"/>
    <w:rsid w:val="007D454C"/>
    <w:rsid w:val="007E5B3D"/>
    <w:rsid w:val="007F2A30"/>
    <w:rsid w:val="00834971"/>
    <w:rsid w:val="008373C9"/>
    <w:rsid w:val="00856816"/>
    <w:rsid w:val="00856C29"/>
    <w:rsid w:val="0086308F"/>
    <w:rsid w:val="00885CF8"/>
    <w:rsid w:val="008871AC"/>
    <w:rsid w:val="008A6B3A"/>
    <w:rsid w:val="008B17C5"/>
    <w:rsid w:val="008B275E"/>
    <w:rsid w:val="008C7C0A"/>
    <w:rsid w:val="008C7C17"/>
    <w:rsid w:val="008D246E"/>
    <w:rsid w:val="008D2B93"/>
    <w:rsid w:val="008E1BC8"/>
    <w:rsid w:val="00907321"/>
    <w:rsid w:val="009073F2"/>
    <w:rsid w:val="009637E1"/>
    <w:rsid w:val="00966DE2"/>
    <w:rsid w:val="00984D5A"/>
    <w:rsid w:val="009926A2"/>
    <w:rsid w:val="00997D68"/>
    <w:rsid w:val="009A3EF2"/>
    <w:rsid w:val="009C1651"/>
    <w:rsid w:val="009C5FEB"/>
    <w:rsid w:val="009C651A"/>
    <w:rsid w:val="009D5676"/>
    <w:rsid w:val="009E08BC"/>
    <w:rsid w:val="009F60FC"/>
    <w:rsid w:val="009F66EA"/>
    <w:rsid w:val="00A00C6C"/>
    <w:rsid w:val="00A00FF8"/>
    <w:rsid w:val="00A26D14"/>
    <w:rsid w:val="00A370D5"/>
    <w:rsid w:val="00A52AA8"/>
    <w:rsid w:val="00A56BD2"/>
    <w:rsid w:val="00A658F1"/>
    <w:rsid w:val="00A7419E"/>
    <w:rsid w:val="00A86BC1"/>
    <w:rsid w:val="00A87EF4"/>
    <w:rsid w:val="00AA58FB"/>
    <w:rsid w:val="00AB0DE4"/>
    <w:rsid w:val="00AC51AD"/>
    <w:rsid w:val="00AD7338"/>
    <w:rsid w:val="00AE0CFC"/>
    <w:rsid w:val="00B00338"/>
    <w:rsid w:val="00B00B87"/>
    <w:rsid w:val="00B57ED9"/>
    <w:rsid w:val="00B61C48"/>
    <w:rsid w:val="00B8136F"/>
    <w:rsid w:val="00BB7B78"/>
    <w:rsid w:val="00BC60D4"/>
    <w:rsid w:val="00BE1B3E"/>
    <w:rsid w:val="00BF09CB"/>
    <w:rsid w:val="00BF2BB3"/>
    <w:rsid w:val="00BF3015"/>
    <w:rsid w:val="00BF4718"/>
    <w:rsid w:val="00C047E8"/>
    <w:rsid w:val="00C04FC0"/>
    <w:rsid w:val="00C10C81"/>
    <w:rsid w:val="00C161FF"/>
    <w:rsid w:val="00C16546"/>
    <w:rsid w:val="00C5760F"/>
    <w:rsid w:val="00C61F74"/>
    <w:rsid w:val="00C73909"/>
    <w:rsid w:val="00C772A8"/>
    <w:rsid w:val="00C83D88"/>
    <w:rsid w:val="00C90C9E"/>
    <w:rsid w:val="00CB230B"/>
    <w:rsid w:val="00CB6D51"/>
    <w:rsid w:val="00CD1278"/>
    <w:rsid w:val="00CD4CEE"/>
    <w:rsid w:val="00CD697B"/>
    <w:rsid w:val="00CE2184"/>
    <w:rsid w:val="00CF1371"/>
    <w:rsid w:val="00CF152D"/>
    <w:rsid w:val="00CF4405"/>
    <w:rsid w:val="00D06D95"/>
    <w:rsid w:val="00D30298"/>
    <w:rsid w:val="00D42DF8"/>
    <w:rsid w:val="00D53EF7"/>
    <w:rsid w:val="00D623B9"/>
    <w:rsid w:val="00D81A52"/>
    <w:rsid w:val="00DB6F57"/>
    <w:rsid w:val="00DE6259"/>
    <w:rsid w:val="00DF1BC8"/>
    <w:rsid w:val="00E01D7F"/>
    <w:rsid w:val="00E05D49"/>
    <w:rsid w:val="00E153EE"/>
    <w:rsid w:val="00E20695"/>
    <w:rsid w:val="00E3670A"/>
    <w:rsid w:val="00E5187A"/>
    <w:rsid w:val="00E51BAA"/>
    <w:rsid w:val="00E53F81"/>
    <w:rsid w:val="00E65601"/>
    <w:rsid w:val="00E77EA6"/>
    <w:rsid w:val="00E8349B"/>
    <w:rsid w:val="00E86E71"/>
    <w:rsid w:val="00E978CB"/>
    <w:rsid w:val="00EA6DDC"/>
    <w:rsid w:val="00EB076A"/>
    <w:rsid w:val="00EB7BBA"/>
    <w:rsid w:val="00ED16AD"/>
    <w:rsid w:val="00ED6073"/>
    <w:rsid w:val="00EE52C1"/>
    <w:rsid w:val="00EE72EA"/>
    <w:rsid w:val="00F25467"/>
    <w:rsid w:val="00F30E35"/>
    <w:rsid w:val="00F33482"/>
    <w:rsid w:val="00F417BE"/>
    <w:rsid w:val="00F432C6"/>
    <w:rsid w:val="00F54355"/>
    <w:rsid w:val="00F71309"/>
    <w:rsid w:val="00F91219"/>
    <w:rsid w:val="00F97157"/>
    <w:rsid w:val="00FA7C90"/>
    <w:rsid w:val="00FB06A3"/>
    <w:rsid w:val="00FB2EB8"/>
    <w:rsid w:val="00FD186D"/>
    <w:rsid w:val="00FD596D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E2840"/>
  <w14:defaultImageDpi w14:val="0"/>
  <w15:docId w15:val="{48A0EDAC-CB37-46F9-B111-48AA5839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cs="Times New Roman"/>
    </w:rPr>
  </w:style>
  <w:style w:type="paragraph" w:styleId="Ttulo1">
    <w:name w:val="heading 1"/>
    <w:basedOn w:val="Normal"/>
    <w:link w:val="Ttulo1Char"/>
    <w:uiPriority w:val="1"/>
    <w:qFormat/>
    <w:pPr>
      <w:ind w:left="103"/>
      <w:outlineLvl w:val="0"/>
    </w:pPr>
    <w:rPr>
      <w:rFonts w:ascii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pPr>
      <w:ind w:left="104"/>
      <w:outlineLvl w:val="1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4" w:firstLine="662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F152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F152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hAnsi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317FA-CD1A-497B-9E55-86AFCF01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9375</Characters>
  <Application>Microsoft Office Word</Application>
  <DocSecurity>0</DocSecurity>
  <Lines>78</Lines>
  <Paragraphs>22</Paragraphs>
  <ScaleCrop>false</ScaleCrop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DIAS</dc:creator>
  <cp:keywords/>
  <dc:description/>
  <cp:lastModifiedBy>Acer</cp:lastModifiedBy>
  <cp:revision>2</cp:revision>
  <cp:lastPrinted>2021-03-19T14:50:00Z</cp:lastPrinted>
  <dcterms:created xsi:type="dcterms:W3CDTF">2024-07-12T13:48:00Z</dcterms:created>
  <dcterms:modified xsi:type="dcterms:W3CDTF">2024-07-12T13:48:00Z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2013-04-24T04:00:00Z</vt:filetime>
  </property>
  <property fmtid="{D5CDD505-2E9C-101B-9397-08002B2CF9AE}" pid="3" name="LastSaved">
    <vt:filetime>2016-01-22T04:00:00Z</vt:filetime>
  </property>
</Properties>
</file>