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</w:t>
      </w:r>
      <w:r w:rsidR="00BB5765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17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01</w:t>
      </w:r>
      <w:r w:rsidR="00F54355">
        <w:rPr>
          <w:rFonts w:asciiTheme="majorHAnsi" w:hAnsiTheme="majorHAnsi"/>
          <w:color w:val="0D0D0D" w:themeColor="text1" w:themeTint="F2"/>
          <w:spacing w:val="-53"/>
          <w:sz w:val="24"/>
          <w:szCs w:val="24"/>
          <w:u w:val="thick" w:color="000000"/>
          <w:lang w:val="pt-BR"/>
        </w:rPr>
        <w:t>8</w:t>
      </w:r>
      <w:r w:rsidRPr="00662E14">
        <w:rPr>
          <w:rFonts w:asciiTheme="majorHAnsi" w:hAnsiTheme="majorHAnsi"/>
          <w:color w:val="0D0D0D" w:themeColor="text1" w:themeTint="F2"/>
          <w:spacing w:val="1"/>
          <w:w w:val="102"/>
          <w:sz w:val="24"/>
          <w:szCs w:val="24"/>
          <w:u w:val="thick" w:color="000000"/>
          <w:lang w:val="pt-BR"/>
        </w:rPr>
        <w:t xml:space="preserve"> </w:t>
      </w:r>
    </w:p>
    <w:p w:rsidR="00AD7338" w:rsidRPr="00662E14" w:rsidRDefault="00AD7338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B00B87" w:rsidRPr="00997D68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997D68" w:rsidRPr="006A2C2E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 A EMPRESA </w:t>
      </w:r>
      <w:r w:rsidR="00BB5765" w:rsidRPr="006A2C2E">
        <w:rPr>
          <w:rFonts w:asciiTheme="majorHAnsi" w:hAnsiTheme="majorHAnsi"/>
          <w:b/>
          <w:color w:val="000000"/>
          <w:sz w:val="24"/>
          <w:szCs w:val="24"/>
          <w:lang w:val="pt-BR"/>
        </w:rPr>
        <w:t>MFM SOLUÇÕES AMBIENTAIS E GESTÃO DE RESÍDUOS LTDA</w:t>
      </w:r>
      <w:r w:rsidR="005734A3" w:rsidRPr="00997D68">
        <w:rPr>
          <w:rFonts w:asciiTheme="majorHAnsi" w:eastAsia="Times New Roman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97D68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 xml:space="preserve"> ”</w:t>
      </w:r>
    </w:p>
    <w:p w:rsidR="00AD7338" w:rsidRPr="00997D68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893C84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D53EF7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 xml:space="preserve">UILSON JOSÉ DA </w:t>
      </w:r>
      <w:r w:rsidR="00D53EF7" w:rsidRPr="00893C8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SILVA</w:t>
      </w:r>
      <w:r w:rsidR="00D53EF7" w:rsidRPr="00893C8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D53EF7" w:rsidRPr="00893C8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D53EF7" w:rsidRPr="00893C8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brasileiro, casado, empresário, portador da Cédula de Identidade RG n.º 1033978-7 SSP/MT, inscrito no CPF/MF n.º 621.764.391-04, residente e domiciliado à Tulipa Negra, S/n, na cidade de Nova Lacerda – MT</w:t>
      </w:r>
      <w:r w:rsidRPr="00893C8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893C8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893C8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893C8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893C8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893C8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93C8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893C8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893C8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893C8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893C8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893C84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893C8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893C8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:rsidR="00AD7338" w:rsidRPr="00893C84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893C84" w:rsidRDefault="004C0ACF" w:rsidP="003019C8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893C8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893C8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893C8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893C8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893C8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Pr="00893C8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="0052692A" w:rsidRPr="006A2C2E">
        <w:rPr>
          <w:rFonts w:asciiTheme="majorHAnsi" w:hAnsiTheme="majorHAnsi"/>
          <w:b/>
          <w:color w:val="000000"/>
          <w:sz w:val="24"/>
          <w:szCs w:val="24"/>
          <w:lang w:val="pt-BR"/>
        </w:rPr>
        <w:t>MFM SOLUÇÕES AMBIENTAIS E GESTÃO DE RESÍDUOS LTDA</w:t>
      </w:r>
      <w:r w:rsidR="00893C84" w:rsidRPr="00893C84">
        <w:rPr>
          <w:rFonts w:asciiTheme="majorHAnsi" w:hAnsiTheme="majorHAnsi"/>
          <w:b/>
          <w:sz w:val="24"/>
          <w:szCs w:val="24"/>
          <w:lang w:val="pt-BR"/>
        </w:rPr>
        <w:t xml:space="preserve">, </w:t>
      </w:r>
      <w:r w:rsidR="00893C84" w:rsidRPr="00893C84">
        <w:rPr>
          <w:rFonts w:asciiTheme="majorHAnsi" w:hAnsiTheme="majorHAnsi"/>
          <w:sz w:val="24"/>
          <w:szCs w:val="24"/>
          <w:lang w:val="pt-BR"/>
        </w:rPr>
        <w:t xml:space="preserve">sediada no lote Rural n°85-A3, linha 145, setor 12 Gleba Corumbiara, município de Vilhena-RO, inscrita no CNPJ/MF sob o número 05.099.538-0001- 19, neste instrumento designada </w:t>
      </w:r>
      <w:r w:rsidR="00893C84" w:rsidRPr="00893C84">
        <w:rPr>
          <w:rFonts w:asciiTheme="majorHAnsi" w:hAnsiTheme="majorHAnsi"/>
          <w:b/>
          <w:sz w:val="24"/>
          <w:szCs w:val="24"/>
          <w:lang w:val="pt-BR"/>
        </w:rPr>
        <w:t>CONTRATADA</w:t>
      </w:r>
      <w:r w:rsidR="00893C84" w:rsidRPr="00893C84">
        <w:rPr>
          <w:rFonts w:asciiTheme="majorHAnsi" w:hAnsiTheme="majorHAnsi"/>
          <w:sz w:val="24"/>
          <w:szCs w:val="24"/>
          <w:lang w:val="pt-BR"/>
        </w:rPr>
        <w:t xml:space="preserve">, representada pelo seu representante legal </w:t>
      </w:r>
      <w:r w:rsidR="00893C84" w:rsidRPr="00893C84">
        <w:rPr>
          <w:rFonts w:asciiTheme="majorHAnsi" w:hAnsiTheme="majorHAnsi"/>
          <w:b/>
          <w:sz w:val="24"/>
          <w:szCs w:val="24"/>
          <w:lang w:val="pt-BR"/>
        </w:rPr>
        <w:t xml:space="preserve">Sr. </w:t>
      </w:r>
      <w:r w:rsidR="0052692A">
        <w:rPr>
          <w:rFonts w:asciiTheme="majorHAnsi" w:hAnsiTheme="majorHAnsi"/>
          <w:b/>
          <w:sz w:val="24"/>
          <w:szCs w:val="24"/>
          <w:lang w:val="pt-BR"/>
        </w:rPr>
        <w:t>ALLAN THIAGO MULLER CIRINO</w:t>
      </w:r>
      <w:r w:rsidR="00893C84" w:rsidRPr="00893C84">
        <w:rPr>
          <w:rFonts w:asciiTheme="majorHAnsi" w:hAnsiTheme="majorHAnsi"/>
          <w:b/>
          <w:sz w:val="24"/>
          <w:szCs w:val="24"/>
          <w:lang w:val="pt-BR"/>
        </w:rPr>
        <w:t xml:space="preserve">, </w:t>
      </w:r>
      <w:r w:rsidR="00893C84" w:rsidRPr="00893C84">
        <w:rPr>
          <w:rFonts w:asciiTheme="majorHAnsi" w:hAnsiTheme="majorHAnsi"/>
          <w:sz w:val="24"/>
          <w:szCs w:val="24"/>
          <w:lang w:val="pt-BR"/>
        </w:rPr>
        <w:t xml:space="preserve">brasileiro, casado, </w:t>
      </w:r>
      <w:r w:rsidR="000D5F3A">
        <w:rPr>
          <w:rFonts w:asciiTheme="majorHAnsi" w:hAnsiTheme="majorHAnsi"/>
          <w:sz w:val="24"/>
          <w:szCs w:val="24"/>
          <w:lang w:val="pt-BR"/>
        </w:rPr>
        <w:t>empresário</w:t>
      </w:r>
      <w:r w:rsidR="00893C84" w:rsidRPr="00893C84">
        <w:rPr>
          <w:rFonts w:asciiTheme="majorHAnsi" w:hAnsiTheme="majorHAnsi"/>
          <w:sz w:val="24"/>
          <w:szCs w:val="24"/>
          <w:lang w:val="pt-BR"/>
        </w:rPr>
        <w:t xml:space="preserve">, portador da Cédula de Identidade RG </w:t>
      </w:r>
      <w:r w:rsidR="000D5F3A">
        <w:rPr>
          <w:rFonts w:asciiTheme="majorHAnsi" w:hAnsiTheme="majorHAnsi"/>
          <w:sz w:val="24"/>
          <w:szCs w:val="24"/>
          <w:lang w:val="pt-BR"/>
        </w:rPr>
        <w:t>64919725</w:t>
      </w:r>
      <w:r w:rsidR="00893C84" w:rsidRPr="00893C84">
        <w:rPr>
          <w:rFonts w:asciiTheme="majorHAnsi" w:hAnsiTheme="majorHAnsi"/>
          <w:sz w:val="24"/>
          <w:szCs w:val="24"/>
          <w:lang w:val="pt-BR"/>
        </w:rPr>
        <w:t xml:space="preserve"> SSP/</w:t>
      </w:r>
      <w:r w:rsidR="000D5F3A">
        <w:rPr>
          <w:rFonts w:asciiTheme="majorHAnsi" w:hAnsiTheme="majorHAnsi"/>
          <w:sz w:val="24"/>
          <w:szCs w:val="24"/>
          <w:lang w:val="pt-BR"/>
        </w:rPr>
        <w:t>PR</w:t>
      </w:r>
      <w:r w:rsidR="00893C84" w:rsidRPr="00893C84">
        <w:rPr>
          <w:rFonts w:asciiTheme="majorHAnsi" w:hAnsiTheme="majorHAnsi"/>
          <w:sz w:val="24"/>
          <w:szCs w:val="24"/>
          <w:lang w:val="pt-BR"/>
        </w:rPr>
        <w:t xml:space="preserve">, e CPF n° </w:t>
      </w:r>
      <w:r w:rsidR="000D5F3A">
        <w:rPr>
          <w:rFonts w:asciiTheme="majorHAnsi" w:hAnsiTheme="majorHAnsi"/>
          <w:sz w:val="24"/>
          <w:szCs w:val="24"/>
          <w:lang w:val="pt-BR"/>
        </w:rPr>
        <w:t>835.844.712-49</w:t>
      </w:r>
      <w:r w:rsidR="00856C29" w:rsidRPr="00893C84">
        <w:rPr>
          <w:rFonts w:asciiTheme="majorHAnsi" w:hAnsiTheme="majorHAnsi"/>
          <w:sz w:val="24"/>
          <w:szCs w:val="24"/>
          <w:lang w:val="pt-BR"/>
        </w:rPr>
        <w:t xml:space="preserve">, residente e </w:t>
      </w:r>
      <w:r w:rsidR="00AA58FB" w:rsidRPr="00893C84">
        <w:rPr>
          <w:rFonts w:asciiTheme="majorHAnsi" w:hAnsiTheme="majorHAnsi"/>
          <w:sz w:val="24"/>
          <w:szCs w:val="24"/>
          <w:lang w:val="pt-BR"/>
        </w:rPr>
        <w:t>domiciliado no município de Nova Lacerda-MT</w:t>
      </w:r>
      <w:r w:rsidRPr="00893C8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1436B2" w:rsidRPr="00893C8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893C8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denominada</w:t>
      </w:r>
      <w:r w:rsidRPr="00893C8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893C8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893C84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893C8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:rsidR="00AD7338" w:rsidRPr="00893C84" w:rsidRDefault="00AD7338" w:rsidP="00907321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4E3B4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do procedimento </w:t>
      </w:r>
      <w:r w:rsidR="0013242A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 Inexigibilidade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nº </w:t>
      </w:r>
      <w:r w:rsidR="0013242A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001</w:t>
      </w:r>
      <w:r w:rsidR="006D5F48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/201</w:t>
      </w:r>
      <w:r w:rsidR="0013242A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8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13242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</w:t>
      </w:r>
      <w:r w:rsid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</w:t>
      </w:r>
      <w:r w:rsidR="007573E2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13242A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vinte</w:t>
      </w:r>
      <w:r w:rsid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e um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</w:t>
      </w:r>
      <w:r w:rsidR="004E3B4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13242A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março</w:t>
      </w:r>
      <w:r w:rsidR="00E51BAA" w:rsidRPr="0086308F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dezoito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AD7338" w:rsidRPr="0039242D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9242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9242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39242D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39242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39242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9242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39242D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39242D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39242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39242D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39242D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:rsidR="00B57ED9" w:rsidRPr="0039242D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AA58FB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lastRenderedPageBreak/>
        <w:t>Constitui</w:t>
      </w:r>
      <w:r w:rsidRPr="00AA58FB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AA58FB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AA58FB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:rsidR="003611C6" w:rsidRPr="00AA58FB" w:rsidRDefault="003611C6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F417BE" w:rsidRPr="006A2C2E" w:rsidRDefault="00AA58FB" w:rsidP="0039242D">
      <w:pPr>
        <w:jc w:val="both"/>
        <w:rPr>
          <w:rFonts w:asciiTheme="majorHAnsi" w:hAnsiTheme="majorHAnsi"/>
          <w:b/>
          <w:spacing w:val="-3"/>
          <w:w w:val="99"/>
          <w:sz w:val="26"/>
          <w:szCs w:val="26"/>
          <w:lang w:val="pt-BR"/>
        </w:rPr>
      </w:pPr>
      <w:r w:rsidRPr="006A2C2E">
        <w:rPr>
          <w:rFonts w:asciiTheme="majorHAnsi" w:hAnsiTheme="majorHAnsi" w:cs="Arial"/>
          <w:b/>
          <w:sz w:val="26"/>
          <w:szCs w:val="26"/>
          <w:lang w:val="pt-BR"/>
        </w:rPr>
        <w:t xml:space="preserve">CONTRATAÇÃO DE EMPRESA PARA PRESTAÇÃO DE </w:t>
      </w:r>
      <w:r w:rsidR="0013242A" w:rsidRPr="006A2C2E">
        <w:rPr>
          <w:rFonts w:asciiTheme="majorHAnsi" w:hAnsiTheme="majorHAnsi" w:cs="Arial"/>
          <w:b/>
          <w:sz w:val="26"/>
          <w:szCs w:val="26"/>
          <w:lang w:val="pt-BR"/>
        </w:rPr>
        <w:t>ESPECIALIZADA PARA REALIZAÇÃO SIMULTÂNEA DE SERVIÇOS PARA TRANSPORTE REGULAR E DESTINAÇÃO DE RESÍDUOS SÓLIDOS URBANOS, ATENDENDO O MUNICÍPIO DE NOVA LACERDA-MT</w:t>
      </w:r>
      <w:r w:rsidRPr="00AA58FB">
        <w:rPr>
          <w:rFonts w:asciiTheme="majorHAnsi" w:hAnsiTheme="majorHAnsi"/>
          <w:b/>
          <w:color w:val="0D0D0D" w:themeColor="text1" w:themeTint="F2"/>
          <w:spacing w:val="2"/>
          <w:sz w:val="26"/>
          <w:szCs w:val="26"/>
          <w:lang w:val="pt-BR"/>
        </w:rPr>
        <w:t>,</w:t>
      </w:r>
      <w:r w:rsidRPr="00AA58FB">
        <w:rPr>
          <w:rFonts w:asciiTheme="majorHAnsi" w:hAnsiTheme="majorHAnsi"/>
          <w:b/>
          <w:color w:val="0D0D0D" w:themeColor="text1" w:themeTint="F2"/>
          <w:spacing w:val="38"/>
          <w:sz w:val="26"/>
          <w:szCs w:val="26"/>
          <w:lang w:val="pt-BR"/>
        </w:rPr>
        <w:t xml:space="preserve"> </w:t>
      </w:r>
      <w:r w:rsidR="006A2C2E" w:rsidRPr="00AA58FB">
        <w:rPr>
          <w:rFonts w:asciiTheme="majorHAnsi" w:hAnsiTheme="majorHAnsi"/>
          <w:b/>
          <w:color w:val="0D0D0D" w:themeColor="text1" w:themeTint="F2"/>
          <w:spacing w:val="5"/>
          <w:sz w:val="26"/>
          <w:szCs w:val="26"/>
          <w:lang w:val="pt-BR"/>
        </w:rPr>
        <w:t>co</w:t>
      </w:r>
      <w:r w:rsidR="006A2C2E" w:rsidRPr="00AA58FB">
        <w:rPr>
          <w:rFonts w:asciiTheme="majorHAnsi" w:hAnsiTheme="majorHAnsi"/>
          <w:b/>
          <w:color w:val="0D0D0D" w:themeColor="text1" w:themeTint="F2"/>
          <w:spacing w:val="6"/>
          <w:sz w:val="26"/>
          <w:szCs w:val="26"/>
          <w:lang w:val="pt-BR"/>
        </w:rPr>
        <w:t>nstan</w:t>
      </w:r>
      <w:r w:rsidR="006A2C2E" w:rsidRPr="00AA58FB">
        <w:rPr>
          <w:rFonts w:asciiTheme="majorHAnsi" w:hAnsiTheme="majorHAnsi"/>
          <w:b/>
          <w:color w:val="0D0D0D" w:themeColor="text1" w:themeTint="F2"/>
          <w:spacing w:val="7"/>
          <w:sz w:val="26"/>
          <w:szCs w:val="26"/>
          <w:lang w:val="pt-BR"/>
        </w:rPr>
        <w:t>t</w:t>
      </w:r>
      <w:r w:rsidR="006A2C2E" w:rsidRPr="00AA58FB">
        <w:rPr>
          <w:rFonts w:asciiTheme="majorHAnsi" w:hAnsiTheme="majorHAnsi"/>
          <w:b/>
          <w:color w:val="0D0D0D" w:themeColor="text1" w:themeTint="F2"/>
          <w:spacing w:val="5"/>
          <w:sz w:val="26"/>
          <w:szCs w:val="26"/>
          <w:lang w:val="pt-BR"/>
        </w:rPr>
        <w:t>es</w:t>
      </w:r>
      <w:r w:rsidR="006A2C2E" w:rsidRPr="00AA58FB">
        <w:rPr>
          <w:rFonts w:asciiTheme="majorHAnsi" w:hAnsiTheme="majorHAnsi"/>
          <w:b/>
          <w:color w:val="0D0D0D" w:themeColor="text1" w:themeTint="F2"/>
          <w:spacing w:val="32"/>
          <w:sz w:val="26"/>
          <w:szCs w:val="26"/>
          <w:lang w:val="pt-BR"/>
        </w:rPr>
        <w:t xml:space="preserve"> </w:t>
      </w:r>
      <w:r w:rsidR="006A2C2E" w:rsidRPr="00AA58FB">
        <w:rPr>
          <w:rFonts w:asciiTheme="majorHAnsi" w:hAnsiTheme="majorHAnsi"/>
          <w:b/>
          <w:color w:val="0D0D0D" w:themeColor="text1" w:themeTint="F2"/>
          <w:spacing w:val="5"/>
          <w:sz w:val="26"/>
          <w:szCs w:val="26"/>
          <w:lang w:val="pt-BR"/>
        </w:rPr>
        <w:t xml:space="preserve">no procedimento </w:t>
      </w:r>
      <w:r w:rsidR="006A2C2E">
        <w:rPr>
          <w:rFonts w:asciiTheme="majorHAnsi" w:hAnsiTheme="majorHAnsi"/>
          <w:b/>
          <w:color w:val="0D0D0D" w:themeColor="text1" w:themeTint="F2"/>
          <w:spacing w:val="2"/>
          <w:sz w:val="26"/>
          <w:szCs w:val="26"/>
          <w:lang w:val="pt-BR"/>
        </w:rPr>
        <w:t>inexigibilidade</w:t>
      </w:r>
      <w:r w:rsidR="006A2C2E" w:rsidRPr="00AA58FB">
        <w:rPr>
          <w:rFonts w:asciiTheme="majorHAnsi" w:hAnsiTheme="majorHAnsi"/>
          <w:b/>
          <w:color w:val="0D0D0D" w:themeColor="text1" w:themeTint="F2"/>
          <w:spacing w:val="2"/>
          <w:sz w:val="26"/>
          <w:szCs w:val="26"/>
          <w:lang w:val="pt-BR"/>
        </w:rPr>
        <w:t xml:space="preserve"> nº 001/2018</w:t>
      </w:r>
      <w:r w:rsidRPr="00AA58FB">
        <w:rPr>
          <w:rFonts w:asciiTheme="majorHAnsi" w:hAnsiTheme="majorHAnsi"/>
          <w:b/>
          <w:color w:val="0D0D0D" w:themeColor="text1" w:themeTint="F2"/>
          <w:spacing w:val="5"/>
          <w:sz w:val="26"/>
          <w:szCs w:val="26"/>
          <w:lang w:val="pt-BR"/>
        </w:rPr>
        <w:t>.</w:t>
      </w:r>
    </w:p>
    <w:p w:rsidR="003D08C4" w:rsidRPr="00AA58FB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4C0ACF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AA58FB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AA58FB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AA58FB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serviços,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AA58FB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AA58FB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AA58FB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 w:rsidRPr="00AA58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AA58FB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CD4CEE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 procedimento</w:t>
      </w:r>
      <w:r w:rsidR="004E3B46" w:rsidRPr="00AA58FB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="0013242A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de </w:t>
      </w:r>
      <w:r w:rsidR="0013242A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Inexigibilidade</w:t>
      </w:r>
      <w:r w:rsidR="0013242A" w:rsidRPr="00AA58FB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="006D5F48" w:rsidRPr="00AA58FB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nº </w:t>
      </w:r>
      <w:r w:rsidR="00AA58FB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001</w:t>
      </w:r>
      <w:r w:rsidR="006D5F48" w:rsidRPr="00AA58FB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/201</w:t>
      </w:r>
      <w:r w:rsidR="00AA58FB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8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:rsidR="00EE52C1" w:rsidRDefault="00EE52C1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tbl>
      <w:tblPr>
        <w:tblStyle w:val="Tabelacomgrade"/>
        <w:tblW w:w="8952" w:type="dxa"/>
        <w:tblLook w:val="04A0" w:firstRow="1" w:lastRow="0" w:firstColumn="1" w:lastColumn="0" w:noHBand="0" w:noVBand="1"/>
      </w:tblPr>
      <w:tblGrid>
        <w:gridCol w:w="984"/>
        <w:gridCol w:w="1142"/>
        <w:gridCol w:w="3681"/>
        <w:gridCol w:w="1461"/>
        <w:gridCol w:w="1684"/>
      </w:tblGrid>
      <w:tr w:rsidR="00EE52C1" w:rsidTr="003751AC">
        <w:trPr>
          <w:trHeight w:val="458"/>
        </w:trPr>
        <w:tc>
          <w:tcPr>
            <w:tcW w:w="984" w:type="dxa"/>
            <w:shd w:val="clear" w:color="auto" w:fill="D9D9D9" w:themeFill="background1" w:themeFillShade="D9"/>
          </w:tcPr>
          <w:p w:rsidR="00EE52C1" w:rsidRPr="002C216E" w:rsidRDefault="00EE52C1" w:rsidP="006F52F0">
            <w:pPr>
              <w:pStyle w:val="Corpodetexto"/>
              <w:spacing w:before="120"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  <w:t>Quant.</w:t>
            </w:r>
          </w:p>
        </w:tc>
        <w:tc>
          <w:tcPr>
            <w:tcW w:w="1142" w:type="dxa"/>
            <w:shd w:val="clear" w:color="auto" w:fill="D9D9D9" w:themeFill="background1" w:themeFillShade="D9"/>
          </w:tcPr>
          <w:p w:rsidR="00EE52C1" w:rsidRPr="002C216E" w:rsidRDefault="00EE52C1" w:rsidP="006F52F0">
            <w:pPr>
              <w:pStyle w:val="Corpodetexto"/>
              <w:spacing w:before="120"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 w:rsidRPr="002C216E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3681" w:type="dxa"/>
            <w:shd w:val="clear" w:color="auto" w:fill="D9D9D9" w:themeFill="background1" w:themeFillShade="D9"/>
          </w:tcPr>
          <w:p w:rsidR="00EE52C1" w:rsidRPr="002C216E" w:rsidRDefault="00EE52C1" w:rsidP="006F52F0">
            <w:pPr>
              <w:pStyle w:val="Corpodetexto"/>
              <w:spacing w:before="120"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 w:rsidRPr="002C216E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  <w:t>Especificação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EE52C1" w:rsidRPr="002C216E" w:rsidRDefault="00EE52C1" w:rsidP="006F52F0">
            <w:pPr>
              <w:pStyle w:val="Corpodetexto"/>
              <w:spacing w:before="120"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 w:rsidRPr="002C216E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  <w:t>Valor Unit.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:rsidR="00EE52C1" w:rsidRPr="002C216E" w:rsidRDefault="00EE52C1" w:rsidP="006F52F0">
            <w:pPr>
              <w:pStyle w:val="Corpodetexto"/>
              <w:spacing w:before="120"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</w:pPr>
            <w:r w:rsidRPr="002C216E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pt-BR"/>
              </w:rPr>
              <w:t>Valor Total</w:t>
            </w:r>
          </w:p>
        </w:tc>
      </w:tr>
      <w:tr w:rsidR="00EE52C1" w:rsidTr="003751AC">
        <w:trPr>
          <w:trHeight w:val="442"/>
        </w:trPr>
        <w:tc>
          <w:tcPr>
            <w:tcW w:w="984" w:type="dxa"/>
            <w:shd w:val="clear" w:color="auto" w:fill="F2F2F2" w:themeFill="background1" w:themeFillShade="F2"/>
          </w:tcPr>
          <w:p w:rsidR="00EE52C1" w:rsidRPr="00EE52C1" w:rsidRDefault="00BC10B1" w:rsidP="006F52F0">
            <w:pPr>
              <w:pStyle w:val="Corpodetexto"/>
              <w:spacing w:before="120"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40.000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:rsidR="00EE52C1" w:rsidRPr="00EE52C1" w:rsidRDefault="00BC10B1" w:rsidP="006F52F0">
            <w:pPr>
              <w:pStyle w:val="Corpodetexto"/>
              <w:spacing w:before="120"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Km rodado</w:t>
            </w:r>
          </w:p>
        </w:tc>
        <w:tc>
          <w:tcPr>
            <w:tcW w:w="3681" w:type="dxa"/>
            <w:shd w:val="clear" w:color="auto" w:fill="F2F2F2" w:themeFill="background1" w:themeFillShade="F2"/>
          </w:tcPr>
          <w:p w:rsidR="00EE52C1" w:rsidRPr="00EE52C1" w:rsidRDefault="00BC10B1" w:rsidP="006F52F0">
            <w:pPr>
              <w:pStyle w:val="Corpodetexto"/>
              <w:spacing w:before="120" w:line="245" w:lineRule="auto"/>
              <w:ind w:left="0" w:firstLine="0"/>
              <w:jc w:val="both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Transporte regular de resíduos sólidos urbanos</w:t>
            </w:r>
          </w:p>
        </w:tc>
        <w:tc>
          <w:tcPr>
            <w:tcW w:w="1461" w:type="dxa"/>
            <w:shd w:val="clear" w:color="auto" w:fill="F2F2F2" w:themeFill="background1" w:themeFillShade="F2"/>
          </w:tcPr>
          <w:p w:rsidR="00EE52C1" w:rsidRPr="00EE52C1" w:rsidRDefault="00EE52C1" w:rsidP="006F52F0">
            <w:pPr>
              <w:pStyle w:val="Corpodetexto"/>
              <w:spacing w:before="120"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 w:rsidRPr="00EE52C1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 xml:space="preserve">R$ </w:t>
            </w:r>
            <w:r w:rsidR="00BC10B1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6,71</w:t>
            </w:r>
          </w:p>
        </w:tc>
        <w:tc>
          <w:tcPr>
            <w:tcW w:w="1684" w:type="dxa"/>
            <w:shd w:val="clear" w:color="auto" w:fill="F2F2F2" w:themeFill="background1" w:themeFillShade="F2"/>
          </w:tcPr>
          <w:p w:rsidR="00EE52C1" w:rsidRPr="00EE52C1" w:rsidRDefault="00AA58FB" w:rsidP="006F52F0">
            <w:pPr>
              <w:pStyle w:val="Corpodetexto"/>
              <w:spacing w:before="120"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0"/>
                <w:szCs w:val="20"/>
                <w:lang w:val="pt-BR"/>
              </w:rPr>
            </w:pPr>
            <w:r w:rsidRPr="00EE52C1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 xml:space="preserve">R$ </w:t>
            </w:r>
            <w:r w:rsidR="00B45879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268.400</w:t>
            </w: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,</w:t>
            </w:r>
            <w:r w:rsidR="00B45879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00</w:t>
            </w:r>
          </w:p>
        </w:tc>
      </w:tr>
      <w:tr w:rsidR="00EE52C1" w:rsidTr="003751AC">
        <w:trPr>
          <w:trHeight w:val="695"/>
        </w:trPr>
        <w:tc>
          <w:tcPr>
            <w:tcW w:w="984" w:type="dxa"/>
            <w:shd w:val="clear" w:color="auto" w:fill="F2F2F2" w:themeFill="background1" w:themeFillShade="F2"/>
          </w:tcPr>
          <w:p w:rsidR="00EE52C1" w:rsidRPr="00EE52C1" w:rsidRDefault="00BC10B1" w:rsidP="006F52F0">
            <w:pPr>
              <w:pStyle w:val="Corpodetexto"/>
              <w:spacing w:before="120"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720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:rsidR="00EE52C1" w:rsidRPr="00EE52C1" w:rsidRDefault="00BC10B1" w:rsidP="006F52F0">
            <w:pPr>
              <w:pStyle w:val="Corpodetexto"/>
              <w:spacing w:before="120"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Tonelada</w:t>
            </w:r>
          </w:p>
        </w:tc>
        <w:tc>
          <w:tcPr>
            <w:tcW w:w="3681" w:type="dxa"/>
            <w:shd w:val="clear" w:color="auto" w:fill="F2F2F2" w:themeFill="background1" w:themeFillShade="F2"/>
          </w:tcPr>
          <w:p w:rsidR="00EE52C1" w:rsidRPr="00EE52C1" w:rsidRDefault="00A57629" w:rsidP="006F52F0">
            <w:pPr>
              <w:pStyle w:val="Corpodetexto"/>
              <w:spacing w:before="120" w:line="245" w:lineRule="auto"/>
              <w:ind w:left="0" w:firstLine="0"/>
              <w:jc w:val="both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 xml:space="preserve"> </w:t>
            </w:r>
            <w:r w:rsidR="00BC10B1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 xml:space="preserve"> </w:t>
            </w:r>
            <w:r w:rsidR="00B45879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Destinação final de resíduos sólidos urbanos</w:t>
            </w:r>
          </w:p>
        </w:tc>
        <w:tc>
          <w:tcPr>
            <w:tcW w:w="1461" w:type="dxa"/>
            <w:shd w:val="clear" w:color="auto" w:fill="F2F2F2" w:themeFill="background1" w:themeFillShade="F2"/>
          </w:tcPr>
          <w:p w:rsidR="00EE52C1" w:rsidRPr="00AA58FB" w:rsidRDefault="00EE52C1" w:rsidP="006F52F0">
            <w:pPr>
              <w:pStyle w:val="Corpodetexto"/>
              <w:spacing w:before="120" w:line="245" w:lineRule="auto"/>
              <w:ind w:left="0" w:firstLine="0"/>
              <w:jc w:val="center"/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</w:pPr>
            <w:r w:rsidRPr="00AA58FB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 xml:space="preserve">R$ </w:t>
            </w:r>
            <w:r w:rsidR="00BC10B1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142,93</w:t>
            </w:r>
          </w:p>
        </w:tc>
        <w:tc>
          <w:tcPr>
            <w:tcW w:w="1684" w:type="dxa"/>
            <w:shd w:val="clear" w:color="auto" w:fill="F2F2F2" w:themeFill="background1" w:themeFillShade="F2"/>
          </w:tcPr>
          <w:p w:rsidR="00EE52C1" w:rsidRPr="00EE52C1" w:rsidRDefault="00AA58FB" w:rsidP="006F52F0">
            <w:pPr>
              <w:pStyle w:val="Corpodetexto"/>
              <w:spacing w:before="120" w:line="245" w:lineRule="auto"/>
              <w:ind w:left="0" w:firstLine="0"/>
              <w:jc w:val="center"/>
              <w:rPr>
                <w:rFonts w:asciiTheme="majorHAnsi" w:hAnsiTheme="majorHAnsi"/>
                <w:b/>
                <w:color w:val="0D0D0D" w:themeColor="text1" w:themeTint="F2"/>
                <w:sz w:val="20"/>
                <w:szCs w:val="20"/>
                <w:lang w:val="pt-BR"/>
              </w:rPr>
            </w:pPr>
            <w:r w:rsidRPr="00AA58FB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 xml:space="preserve">R$ </w:t>
            </w:r>
            <w:r w:rsidR="00B45879">
              <w:rPr>
                <w:rFonts w:asciiTheme="majorHAnsi" w:hAnsiTheme="majorHAnsi"/>
                <w:color w:val="0D0D0D" w:themeColor="text1" w:themeTint="F2"/>
                <w:sz w:val="20"/>
                <w:szCs w:val="20"/>
                <w:lang w:val="pt-BR"/>
              </w:rPr>
              <w:t>102.909,60</w:t>
            </w:r>
          </w:p>
        </w:tc>
      </w:tr>
    </w:tbl>
    <w:p w:rsidR="00EE52C1" w:rsidRDefault="00EE52C1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9A3EF2" w:rsidRDefault="00EE52C1" w:rsidP="00EE52C1">
      <w:pPr>
        <w:pStyle w:val="Corpodetexto"/>
        <w:spacing w:line="245" w:lineRule="auto"/>
        <w:ind w:left="0" w:firstLine="0"/>
        <w:jc w:val="right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2C216E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 xml:space="preserve">Valor Total: R$ </w:t>
      </w:r>
      <w:r w:rsidR="00B45879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371.309,60</w:t>
      </w:r>
    </w:p>
    <w:p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907321" w:rsidRDefault="00907321" w:rsidP="00B45879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C047E8" w:rsidRPr="00A00C6C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B45879" w:rsidRPr="00B45879">
        <w:rPr>
          <w:rFonts w:asciiTheme="majorHAnsi" w:hAnsiTheme="majorHAnsi"/>
          <w:b/>
          <w:sz w:val="24"/>
          <w:szCs w:val="24"/>
          <w:lang w:val="pt-BR"/>
        </w:rPr>
        <w:t>21</w:t>
      </w:r>
      <w:r w:rsidR="00AA58FB" w:rsidRPr="00B45879">
        <w:rPr>
          <w:rFonts w:asciiTheme="majorHAnsi" w:hAnsiTheme="majorHAnsi"/>
          <w:b/>
          <w:sz w:val="24"/>
          <w:szCs w:val="24"/>
          <w:lang w:val="pt-BR"/>
        </w:rPr>
        <w:t>/0</w:t>
      </w:r>
      <w:r w:rsidR="00B45879" w:rsidRPr="00B45879">
        <w:rPr>
          <w:rFonts w:asciiTheme="majorHAnsi" w:hAnsiTheme="majorHAnsi"/>
          <w:b/>
          <w:sz w:val="24"/>
          <w:szCs w:val="24"/>
          <w:lang w:val="pt-BR"/>
        </w:rPr>
        <w:t>3</w:t>
      </w:r>
      <w:r w:rsidR="00AA58FB" w:rsidRPr="00B45879">
        <w:rPr>
          <w:rFonts w:asciiTheme="majorHAnsi" w:hAnsiTheme="majorHAnsi"/>
          <w:b/>
          <w:sz w:val="24"/>
          <w:szCs w:val="24"/>
          <w:lang w:val="pt-BR"/>
        </w:rPr>
        <w:t>/201</w:t>
      </w:r>
      <w:r w:rsidR="00B45879" w:rsidRPr="00B45879">
        <w:rPr>
          <w:rFonts w:asciiTheme="majorHAnsi" w:hAnsiTheme="majorHAnsi"/>
          <w:b/>
          <w:sz w:val="24"/>
          <w:szCs w:val="24"/>
          <w:lang w:val="pt-BR"/>
        </w:rPr>
        <w:t>9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="00B45879"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B45879"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="00B45879"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B45879"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="00B45879"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="00B45879"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="00B45879"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B45879"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="00B45879"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="00B45879"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="00B45879"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ser</w:t>
      </w:r>
      <w:r w:rsidR="00B45879"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prorrogado</w:t>
      </w:r>
      <w:r w:rsidR="00B45879">
        <w:rPr>
          <w:rFonts w:asciiTheme="majorHAnsi" w:hAnsiTheme="majorHAnsi"/>
          <w:sz w:val="24"/>
          <w:szCs w:val="24"/>
          <w:lang w:val="pt-BR"/>
        </w:rPr>
        <w:t xml:space="preserve"> por até 60 meses</w:t>
      </w:r>
      <w:r w:rsidR="00B45879"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sob</w:t>
      </w:r>
      <w:r w:rsidR="00B45879"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B45879"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art.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57</w:t>
      </w:r>
      <w:r w:rsidR="00B45879">
        <w:rPr>
          <w:rFonts w:asciiTheme="majorHAnsi" w:hAnsiTheme="majorHAnsi"/>
          <w:sz w:val="24"/>
          <w:szCs w:val="24"/>
          <w:lang w:val="pt-BR"/>
        </w:rPr>
        <w:t>, IV,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da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Lei</w:t>
      </w:r>
      <w:r w:rsidR="00B45879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B45879"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:rsidR="00F53B67" w:rsidRPr="00D42DF8" w:rsidRDefault="00F53B67" w:rsidP="00B45879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BB1BC2" w:rsidRDefault="00BB1BC2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:rsidR="00BB1BC2" w:rsidRDefault="00BB1BC2" w:rsidP="00BB1BC2">
      <w:pPr>
        <w:pStyle w:val="Corpodetexto"/>
        <w:tabs>
          <w:tab w:val="left" w:pos="680"/>
        </w:tabs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BF2BB3" w:rsidRPr="00A26D14" w:rsidRDefault="00BF2BB3" w:rsidP="00BB1BC2">
      <w:pPr>
        <w:pStyle w:val="Corpodetexto"/>
        <w:tabs>
          <w:tab w:val="left" w:pos="68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anormalidade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:rsidR="00907321" w:rsidRPr="00D42DF8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Pr="00D42DF8" w:rsidRDefault="00856C29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:rsidR="00A658F1" w:rsidRDefault="00A658F1" w:rsidP="007149CE">
      <w:pPr>
        <w:pStyle w:val="Corpodetexto"/>
        <w:tabs>
          <w:tab w:val="left" w:pos="2062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lastRenderedPageBreak/>
        <w:t>Conduzir os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4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estrita observância 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 presente</w:t>
      </w:r>
      <w:r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:rsidR="00F53B67" w:rsidRDefault="00F53B67" w:rsidP="00F53B67">
      <w:pPr>
        <w:pStyle w:val="Corpodetexto"/>
        <w:tabs>
          <w:tab w:val="left" w:pos="1120"/>
        </w:tabs>
        <w:spacing w:line="263" w:lineRule="auto"/>
        <w:ind w:left="0" w:right="11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34357F" w:rsidRPr="00A26D14" w:rsidRDefault="0034357F" w:rsidP="00F53B67">
      <w:pPr>
        <w:pStyle w:val="Corpodetexto"/>
        <w:tabs>
          <w:tab w:val="left" w:pos="1120"/>
        </w:tabs>
        <w:spacing w:line="263" w:lineRule="auto"/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ora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contratados,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pessoa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l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adequado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capacitado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níveis</w:t>
      </w:r>
      <w:r w:rsidRPr="00A26D14">
        <w:rPr>
          <w:rFonts w:asciiTheme="majorHAnsi" w:hAnsiTheme="majorHAnsi"/>
          <w:spacing w:val="2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23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;</w:t>
      </w:r>
    </w:p>
    <w:p w:rsidR="00F53B67" w:rsidRDefault="00F53B67" w:rsidP="00F53B67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34357F" w:rsidRPr="00A26D14" w:rsidRDefault="0034357F" w:rsidP="00F53B67">
      <w:pPr>
        <w:pStyle w:val="Corpodetexto"/>
        <w:tabs>
          <w:tab w:val="left" w:pos="1120"/>
        </w:tabs>
        <w:ind w:left="0"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:rsidR="0034357F" w:rsidRPr="00A26D14" w:rsidRDefault="0034357F" w:rsidP="007149CE">
      <w:pPr>
        <w:spacing w:before="10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esponder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executar,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forma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aplicável;</w:t>
      </w:r>
    </w:p>
    <w:p w:rsidR="0034357F" w:rsidRPr="00A26D14" w:rsidRDefault="0034357F" w:rsidP="007149CE">
      <w:pPr>
        <w:spacing w:before="3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10"/>
          <w:sz w:val="24"/>
          <w:szCs w:val="24"/>
          <w:lang w:val="pt-BR"/>
        </w:rPr>
        <w:t>Iniciar</w:t>
      </w:r>
      <w:r w:rsidRPr="00A26D14">
        <w:rPr>
          <w:rFonts w:asciiTheme="majorHAnsi" w:hAnsiTheme="majorHAnsi"/>
          <w:spacing w:val="-29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concluir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:rsidR="0034357F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CF1371">
      <w:pPr>
        <w:pStyle w:val="Corpodetexto"/>
        <w:spacing w:line="255" w:lineRule="auto"/>
        <w:ind w:left="0" w:right="124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Responsabilizar-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se</w:t>
      </w:r>
      <w:r w:rsidRPr="00A26D14">
        <w:rPr>
          <w:rFonts w:asciiTheme="majorHAnsi" w:hAnsiTheme="majorHAnsi"/>
          <w:spacing w:val="3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pessoais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materiais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direta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exclusivament</w:t>
      </w:r>
      <w:r w:rsidRPr="00A26D14">
        <w:rPr>
          <w:rFonts w:asciiTheme="majorHAnsi" w:hAnsiTheme="majorHAnsi"/>
          <w:spacing w:val="22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8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e,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consequentemente</w:t>
      </w:r>
      <w:r w:rsidRPr="00A26D14">
        <w:rPr>
          <w:rFonts w:asciiTheme="majorHAnsi" w:hAnsiTheme="majorHAnsi"/>
          <w:spacing w:val="4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responder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civil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criminalmente,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29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prejuízos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le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venha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dire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ta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indiretamente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provocar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30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causar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spacing w:val="-1"/>
          <w:w w:val="105"/>
          <w:sz w:val="24"/>
          <w:szCs w:val="24"/>
          <w:lang w:val="pt-BR"/>
        </w:rPr>
        <w:t>CONTRATANTE</w:t>
      </w:r>
      <w:r w:rsidRPr="00A26D14">
        <w:rPr>
          <w:rFonts w:asciiTheme="majorHAnsi" w:hAnsiTheme="majorHAnsi"/>
          <w:b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terceiros,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independentemente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fiscalização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exercida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pela</w:t>
      </w:r>
      <w:r w:rsidRPr="00A26D14">
        <w:rPr>
          <w:rFonts w:asciiTheme="majorHAnsi" w:hAnsiTheme="majorHAnsi"/>
          <w:spacing w:val="29"/>
          <w:w w:val="10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CONTRATANTE.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34357F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pelos </w:t>
      </w:r>
      <w:r w:rsidR="00091416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encargos </w:t>
      </w:r>
      <w:r w:rsidR="00091416"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>trabalhistas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091416"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="00091416"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="00091416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, </w:t>
      </w:r>
      <w:r w:rsidR="00091416"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>fiscais</w:t>
      </w:r>
      <w:r w:rsidR="00091416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091416" w:rsidRPr="00A26D14">
        <w:rPr>
          <w:rFonts w:asciiTheme="majorHAnsi" w:hAnsiTheme="majorHAnsi"/>
          <w:spacing w:val="9"/>
          <w:w w:val="105"/>
          <w:sz w:val="24"/>
          <w:szCs w:val="24"/>
          <w:lang w:val="pt-BR"/>
        </w:rPr>
        <w:t>e</w:t>
      </w:r>
      <w:r w:rsidR="00091416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091416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comerciais</w:t>
      </w:r>
      <w:r w:rsidR="00091416"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="00091416"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>resultantes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Default="00907321" w:rsidP="00091416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:rsidR="00C61F74" w:rsidRPr="00D42DF8" w:rsidRDefault="00C61F74" w:rsidP="00EC3472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:rsidR="007149CE" w:rsidRPr="00A26D14" w:rsidRDefault="007149CE" w:rsidP="00EC3472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:rsidR="007149CE" w:rsidRPr="00A26D14" w:rsidRDefault="007149CE" w:rsidP="00EC3472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149CE" w:rsidRDefault="007149CE" w:rsidP="00EC3472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:rsidR="007149CE" w:rsidRDefault="007149CE" w:rsidP="00EC3472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:rsidR="00907321" w:rsidRDefault="00FD186D" w:rsidP="00EC3472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:rsidR="00FD186D" w:rsidRDefault="00FD186D" w:rsidP="00EC3472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FD186D" w:rsidP="00EC3472">
      <w:pPr>
        <w:pStyle w:val="Corpodetexto"/>
        <w:tabs>
          <w:tab w:val="left" w:pos="1480"/>
        </w:tabs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:rsidR="00FD186D" w:rsidRPr="00A26D14" w:rsidRDefault="00FD186D" w:rsidP="00EC3472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Default="00FD186D" w:rsidP="00EC3472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:rsidR="00C10C81" w:rsidRPr="00A26D14" w:rsidRDefault="00C10C81" w:rsidP="00EC3472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:rsidR="00FD186D" w:rsidRPr="00A26D14" w:rsidRDefault="00C10C81" w:rsidP="00EC3472">
      <w:pPr>
        <w:pStyle w:val="Corpodetexto"/>
        <w:tabs>
          <w:tab w:val="left" w:pos="1490"/>
        </w:tabs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:rsidR="00FD186D" w:rsidRPr="00A26D14" w:rsidRDefault="00FD186D" w:rsidP="00EC3472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C10C81" w:rsidP="00EC3472">
      <w:pPr>
        <w:pStyle w:val="Corpodetexto"/>
        <w:tabs>
          <w:tab w:val="left" w:pos="1490"/>
        </w:tabs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:rsidR="00FD186D" w:rsidRPr="00D42DF8" w:rsidRDefault="00FD186D" w:rsidP="00EC3472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E8712A" w:rsidRDefault="00E8712A" w:rsidP="00EC3472">
      <w:pPr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pt-BR"/>
        </w:rPr>
      </w:pPr>
      <w:r>
        <w:rPr>
          <w:rFonts w:asciiTheme="majorHAnsi" w:hAnsiTheme="majorHAnsi"/>
          <w:color w:val="000000" w:themeColor="text1"/>
          <w:sz w:val="24"/>
          <w:szCs w:val="24"/>
          <w:lang w:val="pt-BR"/>
        </w:rPr>
        <w:t xml:space="preserve">O </w:t>
      </w:r>
      <w:r w:rsidRPr="00E8712A">
        <w:rPr>
          <w:rFonts w:asciiTheme="majorHAnsi" w:hAnsiTheme="majorHAnsi"/>
          <w:color w:val="000000" w:themeColor="text1"/>
          <w:sz w:val="24"/>
          <w:szCs w:val="24"/>
          <w:lang w:val="pt-BR"/>
        </w:rPr>
        <w:t xml:space="preserve">procedimento que visa à estabilidade das condições da proposta em razão da ocorrência de variação de certos índices ou dos custos de produção ou, ainda, dos insumos utilizados, </w:t>
      </w:r>
      <w:r>
        <w:rPr>
          <w:rFonts w:asciiTheme="majorHAnsi" w:hAnsiTheme="majorHAnsi"/>
          <w:color w:val="000000" w:themeColor="text1"/>
          <w:sz w:val="24"/>
          <w:szCs w:val="24"/>
          <w:lang w:val="pt-BR"/>
        </w:rPr>
        <w:t>deverá respeitar</w:t>
      </w:r>
      <w:r w:rsidRPr="00E8712A">
        <w:rPr>
          <w:rFonts w:asciiTheme="majorHAnsi" w:hAnsiTheme="majorHAnsi"/>
          <w:color w:val="000000" w:themeColor="text1"/>
          <w:sz w:val="24"/>
          <w:szCs w:val="24"/>
          <w:lang w:val="pt-BR"/>
        </w:rPr>
        <w:t xml:space="preserve"> periodicidade mínima de 01 (um) ano,</w:t>
      </w:r>
      <w:r w:rsidR="00EC3472">
        <w:rPr>
          <w:rFonts w:asciiTheme="majorHAnsi" w:hAnsiTheme="majorHAnsi"/>
          <w:color w:val="000000" w:themeColor="text1"/>
          <w:sz w:val="24"/>
          <w:szCs w:val="24"/>
          <w:lang w:val="pt-BR"/>
        </w:rPr>
        <w:t xml:space="preserve"> sendo</w:t>
      </w:r>
      <w:r w:rsidRPr="00E8712A">
        <w:rPr>
          <w:rFonts w:asciiTheme="majorHAnsi" w:hAnsiTheme="majorHAnsi"/>
          <w:color w:val="000000" w:themeColor="text1"/>
          <w:sz w:val="24"/>
          <w:szCs w:val="24"/>
          <w:lang w:val="pt-BR"/>
        </w:rPr>
        <w:t xml:space="preserve"> regulado pelo Decreto nº 1.054, de 07.02.94 (art. 2º) e as Leis nº 9.069/95 (arts. 27 e 28), 10.192/01 (art. 2º) </w:t>
      </w:r>
      <w:r w:rsidR="00EC3472">
        <w:rPr>
          <w:rFonts w:asciiTheme="majorHAnsi" w:hAnsiTheme="majorHAnsi"/>
          <w:color w:val="000000" w:themeColor="text1"/>
          <w:sz w:val="24"/>
          <w:szCs w:val="24"/>
          <w:lang w:val="pt-BR"/>
        </w:rPr>
        <w:t>e 8.666/93 (art. 40, inciso XI). Assim, o</w:t>
      </w:r>
      <w:r w:rsidRPr="00E8712A">
        <w:rPr>
          <w:rFonts w:asciiTheme="majorHAnsi" w:hAnsiTheme="majorHAnsi"/>
          <w:color w:val="000000" w:themeColor="text1"/>
          <w:sz w:val="24"/>
          <w:szCs w:val="24"/>
          <w:lang w:val="pt-BR"/>
        </w:rPr>
        <w:t xml:space="preserve"> valor pactuado entre as partes para o fornecimento do objeto da licitação</w:t>
      </w:r>
      <w:r>
        <w:rPr>
          <w:rFonts w:asciiTheme="majorHAnsi" w:hAnsiTheme="majorHAnsi"/>
          <w:color w:val="000000" w:themeColor="text1"/>
          <w:sz w:val="24"/>
          <w:szCs w:val="24"/>
          <w:lang w:val="pt-BR"/>
        </w:rPr>
        <w:t>/prestação de serviços</w:t>
      </w:r>
      <w:r w:rsidRPr="00E8712A">
        <w:rPr>
          <w:rFonts w:asciiTheme="majorHAnsi" w:hAnsiTheme="majorHAnsi"/>
          <w:color w:val="000000" w:themeColor="text1"/>
          <w:sz w:val="24"/>
          <w:szCs w:val="24"/>
          <w:lang w:val="pt-BR"/>
        </w:rPr>
        <w:t>, somente será reajustado (a maior ou a menor), se comprovado na hipótese da alínea “d” do inciso II do Art. 65 da lei 8.666/93, em que será aplicado ao valor uni</w:t>
      </w:r>
      <w:r w:rsidR="00EC3472">
        <w:rPr>
          <w:rFonts w:asciiTheme="majorHAnsi" w:hAnsiTheme="majorHAnsi"/>
          <w:color w:val="000000" w:themeColor="text1"/>
          <w:sz w:val="24"/>
          <w:szCs w:val="24"/>
          <w:lang w:val="pt-BR"/>
        </w:rPr>
        <w:t>tário utilizando o índice IGPM, sendo que o</w:t>
      </w:r>
      <w:r w:rsidRPr="00E8712A">
        <w:rPr>
          <w:rFonts w:asciiTheme="majorHAnsi" w:hAnsiTheme="majorHAnsi"/>
          <w:color w:val="000000" w:themeColor="text1"/>
          <w:sz w:val="24"/>
          <w:szCs w:val="24"/>
          <w:lang w:val="pt-BR"/>
        </w:rPr>
        <w:t xml:space="preserve"> reajuste do valor se fará mediante solicitação formal da parte, devidamente justificado, se concretizando através de acordo entre as partes.</w:t>
      </w:r>
    </w:p>
    <w:p w:rsidR="00E8712A" w:rsidRDefault="00E8712A" w:rsidP="00EC3472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E0328C" w:rsidRDefault="00E0328C" w:rsidP="00EC3472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124B81" w:rsidRDefault="00907321" w:rsidP="00EC3472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:rsidR="00907321" w:rsidRPr="00D42DF8" w:rsidRDefault="00907321" w:rsidP="00EC3472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8E1BC8" w:rsidRDefault="00907321" w:rsidP="00EC3472">
      <w:pPr>
        <w:pStyle w:val="Corpodetexto"/>
        <w:tabs>
          <w:tab w:val="left" w:pos="2095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tbl>
      <w:tblPr>
        <w:tblpPr w:leftFromText="141" w:rightFromText="141" w:vertAnchor="page" w:horzAnchor="margin" w:tblpY="6871"/>
        <w:tblW w:w="96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1989"/>
        <w:gridCol w:w="2395"/>
        <w:gridCol w:w="2395"/>
      </w:tblGrid>
      <w:tr w:rsidR="00091416" w:rsidTr="00091416">
        <w:trPr>
          <w:trHeight w:hRule="exact"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416" w:rsidRPr="009D5676" w:rsidRDefault="00091416" w:rsidP="00091416">
            <w:pPr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ed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416" w:rsidRPr="009D5676" w:rsidRDefault="00091416" w:rsidP="00091416">
            <w:pPr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ç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416" w:rsidRPr="009D5676" w:rsidRDefault="00091416" w:rsidP="00091416">
            <w:pPr>
              <w:tabs>
                <w:tab w:val="left" w:pos="1040"/>
              </w:tabs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j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eastAsia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416" w:rsidRPr="009D5676" w:rsidRDefault="00091416" w:rsidP="00091416">
            <w:pPr>
              <w:tabs>
                <w:tab w:val="left" w:pos="1940"/>
              </w:tabs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eastAsia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416" w:rsidRPr="009D5676" w:rsidRDefault="00091416" w:rsidP="00091416">
            <w:pPr>
              <w:tabs>
                <w:tab w:val="left" w:pos="1820"/>
              </w:tabs>
              <w:ind w:left="7" w:right="-57"/>
              <w:jc w:val="center"/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416" w:rsidRPr="009D5676" w:rsidRDefault="00091416" w:rsidP="00091416">
            <w:pPr>
              <w:tabs>
                <w:tab w:val="left" w:pos="1820"/>
              </w:tabs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Valor Previsto</w:t>
            </w:r>
          </w:p>
        </w:tc>
      </w:tr>
      <w:tr w:rsidR="00091416" w:rsidTr="00091416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416" w:rsidRDefault="00091416" w:rsidP="00091416">
            <w:pPr>
              <w:ind w:left="322" w:right="290"/>
              <w:jc w:val="center"/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192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416" w:rsidRDefault="00091416" w:rsidP="00091416">
            <w:pPr>
              <w:ind w:left="-17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04.02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416" w:rsidRPr="009D5676" w:rsidRDefault="00091416" w:rsidP="00091416">
            <w:pPr>
              <w:ind w:left="-1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2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023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416" w:rsidRPr="009D5676" w:rsidRDefault="00091416" w:rsidP="00091416">
            <w:pPr>
              <w:ind w:left="9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416" w:rsidRPr="009D5676" w:rsidRDefault="00091416" w:rsidP="00091416">
            <w:pPr>
              <w:ind w:left="46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05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416" w:rsidRPr="00A00FF8" w:rsidRDefault="00091416" w:rsidP="00091416">
            <w:pPr>
              <w:ind w:left="46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A00FF8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 xml:space="preserve">R$ 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pt-BR"/>
              </w:rPr>
              <w:t>371.309,60</w:t>
            </w:r>
          </w:p>
        </w:tc>
      </w:tr>
    </w:tbl>
    <w:p w:rsidR="00AC51AD" w:rsidRPr="008E1BC8" w:rsidRDefault="00AC51AD" w:rsidP="00EC3472">
      <w:pPr>
        <w:pStyle w:val="Corpodetexto"/>
        <w:tabs>
          <w:tab w:val="left" w:pos="2095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:rsidR="00EA6DDC" w:rsidRPr="00662E14" w:rsidRDefault="00EA6DDC" w:rsidP="00EC3472">
      <w:pPr>
        <w:pStyle w:val="Ttulo2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EA6DDC" w:rsidRPr="00662E14" w:rsidRDefault="00EA6DDC" w:rsidP="00EC3472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0C603D" w:rsidRDefault="00EA6DDC" w:rsidP="00EC3472">
      <w:pPr>
        <w:pStyle w:val="Corpodetex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2406D1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R$</w:t>
      </w:r>
      <w:r w:rsidRPr="002406D1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="00136C5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371</w:t>
      </w:r>
      <w:r w:rsidR="00A00FF8" w:rsidRPr="00A00F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  <w:r w:rsidR="00136C5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309,60</w:t>
      </w:r>
      <w:r w:rsidR="00A00FF8"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136C55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trezentos e setenta e um mil trezentos e nove reais e sessenta centavos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)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2406D1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2406D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2406D1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2406D1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C73909">
        <w:rPr>
          <w:rFonts w:asciiTheme="majorHAnsi" w:hAnsiTheme="majorHAnsi" w:cs="Arial"/>
          <w:sz w:val="24"/>
          <w:szCs w:val="24"/>
          <w:lang w:val="pt-BR"/>
        </w:rPr>
        <w:t xml:space="preserve"> total</w:t>
      </w:r>
      <w:r w:rsidR="00631469" w:rsidRPr="002406D1">
        <w:rPr>
          <w:rFonts w:asciiTheme="majorHAnsi" w:hAnsiTheme="majorHAnsi" w:cs="Arial"/>
          <w:sz w:val="24"/>
          <w:szCs w:val="24"/>
          <w:lang w:val="pt-BR"/>
        </w:rPr>
        <w:t>,</w:t>
      </w:r>
      <w:r w:rsidR="00C73909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A00FF8">
        <w:rPr>
          <w:rFonts w:asciiTheme="majorHAnsi" w:hAnsiTheme="majorHAnsi" w:cs="Arial"/>
          <w:sz w:val="24"/>
          <w:szCs w:val="24"/>
          <w:lang w:val="pt-BR"/>
        </w:rPr>
        <w:t xml:space="preserve">e que serão pagos 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após 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>a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 xml:space="preserve"> efetiva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 xml:space="preserve"> prestação de serviços</w:t>
      </w:r>
      <w:r w:rsidR="00136C55">
        <w:rPr>
          <w:rFonts w:asciiTheme="majorHAnsi" w:hAnsiTheme="majorHAnsi" w:cs="Arial"/>
          <w:sz w:val="24"/>
          <w:szCs w:val="24"/>
          <w:lang w:val="pt-BR"/>
        </w:rPr>
        <w:t xml:space="preserve"> de forma parcelada e mensal</w:t>
      </w:r>
      <w:r w:rsidR="00A00FF8">
        <w:rPr>
          <w:rFonts w:asciiTheme="majorHAnsi" w:hAnsiTheme="majorHAnsi" w:cs="Arial"/>
          <w:sz w:val="24"/>
          <w:szCs w:val="24"/>
          <w:lang w:val="pt-BR"/>
        </w:rPr>
        <w:t xml:space="preserve">, </w:t>
      </w:r>
      <w:r w:rsidR="00136C55">
        <w:rPr>
          <w:rFonts w:asciiTheme="majorHAnsi" w:hAnsiTheme="majorHAnsi" w:cs="Arial"/>
          <w:sz w:val="24"/>
          <w:szCs w:val="24"/>
          <w:lang w:val="pt-BR"/>
        </w:rPr>
        <w:t xml:space="preserve">e após </w:t>
      </w:r>
      <w:r w:rsidR="00A00FF8">
        <w:rPr>
          <w:rFonts w:asciiTheme="majorHAnsi" w:hAnsiTheme="majorHAnsi" w:cs="Arial"/>
          <w:sz w:val="24"/>
          <w:szCs w:val="24"/>
          <w:lang w:val="pt-BR"/>
        </w:rPr>
        <w:t>medição a ser realizada pelo Departamento de Engenharia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39242D" w:rsidRPr="002406D1">
        <w:rPr>
          <w:rFonts w:asciiTheme="majorHAnsi" w:hAnsiTheme="majorHAnsi" w:cs="Arial"/>
          <w:sz w:val="24"/>
          <w:szCs w:val="24"/>
          <w:lang w:val="pt-BR"/>
        </w:rPr>
        <w:t>e</w:t>
      </w:r>
      <w:r w:rsidR="007D454C" w:rsidRPr="002406D1">
        <w:rPr>
          <w:rFonts w:asciiTheme="majorHAnsi" w:hAnsiTheme="majorHAnsi" w:cs="Arial"/>
          <w:sz w:val="24"/>
          <w:szCs w:val="24"/>
          <w:lang w:val="pt-BR"/>
        </w:rPr>
        <w:t xml:space="preserve"> por</w:t>
      </w:r>
      <w:r w:rsidR="007D454C">
        <w:rPr>
          <w:rFonts w:asciiTheme="majorHAnsi" w:hAnsiTheme="majorHAnsi" w:cs="Arial"/>
          <w:sz w:val="24"/>
          <w:szCs w:val="24"/>
          <w:lang w:val="pt-BR"/>
        </w:rPr>
        <w:t xml:space="preserve"> meio de programação própria da Secretaria de Finanças do Município de Nova Lacerda</w:t>
      </w:r>
      <w:r w:rsidR="00C73909">
        <w:rPr>
          <w:rFonts w:asciiTheme="majorHAnsi" w:hAnsiTheme="majorHAnsi" w:cs="Arial"/>
          <w:sz w:val="24"/>
          <w:szCs w:val="24"/>
          <w:lang w:val="pt-BR"/>
        </w:rPr>
        <w:t>/MT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907321" w:rsidRDefault="00907321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lastRenderedPageBreak/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:rsidR="00E53F81" w:rsidRPr="00D42DF8" w:rsidRDefault="00E53F8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856C29" w:rsidRDefault="00856C29" w:rsidP="00907321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RECISÃO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lastRenderedPageBreak/>
        <w:t>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Pr="00D42DF8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:rsidR="000252B5" w:rsidRPr="00D42DF8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73909" w:rsidRDefault="00C73909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:rsidR="00AD7338" w:rsidRPr="00D42DF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FE461E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136C5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</w:t>
      </w:r>
      <w:r w:rsidR="00136C5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março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201</w:t>
      </w:r>
      <w:r w:rsidR="009C165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8</w:t>
      </w:r>
      <w:r w:rsidR="00636F5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:rsidR="007D09B0" w:rsidRPr="006A2C2E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73772" w:rsidRPr="006A2C2E" w:rsidRDefault="00373772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D09B0" w:rsidRPr="006A2C2E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C73909" w:rsidRPr="006A2C2E" w:rsidRDefault="00C73909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E72EA" w:rsidRPr="006A2C2E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6A2C2E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6A2C2E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:rsidR="00EE72EA" w:rsidRPr="006A2C2E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6A2C2E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</w:t>
      </w:r>
      <w:r w:rsidR="00FE461E" w:rsidRPr="006A2C2E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</w:t>
      </w:r>
      <w:r w:rsidR="00136C55" w:rsidRPr="006A2C2E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</w:t>
      </w:r>
      <w:r w:rsidRPr="006A2C2E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>PREFEITURA MUNICIPAL DE NOVA LACERDA</w:t>
      </w:r>
    </w:p>
    <w:p w:rsidR="00EE72EA" w:rsidRPr="006A2C2E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6A2C2E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</w:t>
      </w:r>
      <w:r w:rsidR="00136C55" w:rsidRPr="006A2C2E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Pr="006A2C2E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FE461E" w:rsidRPr="006A2C2E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Pr="006A2C2E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</w:t>
      </w:r>
      <w:r w:rsidR="00136C55" w:rsidRPr="006A2C2E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  <w:r w:rsidRPr="006A2C2E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  <w:r w:rsidR="00D53EF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:rsidR="00EE72EA" w:rsidRPr="006A2C2E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6A2C2E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</w:t>
      </w:r>
      <w:r w:rsidR="00FE461E" w:rsidRPr="006A2C2E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</w:t>
      </w:r>
      <w:r w:rsidR="00136C55" w:rsidRPr="006A2C2E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</w:t>
      </w:r>
      <w:r w:rsidR="00FE461E" w:rsidRPr="006A2C2E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</w:t>
      </w:r>
      <w:r w:rsidRPr="006A2C2E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</w:t>
      </w:r>
      <w:r w:rsidR="00136C55" w:rsidRPr="006A2C2E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</w:t>
      </w:r>
      <w:r w:rsidRPr="006A2C2E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Prefeito Municipal</w:t>
      </w:r>
    </w:p>
    <w:p w:rsidR="00EE72EA" w:rsidRPr="006A2C2E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6A2C2E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6A2C2E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6A2C2E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6A2C2E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:rsidR="00136C55" w:rsidRPr="006A2C2E" w:rsidRDefault="00136C55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color w:val="000000"/>
          <w:sz w:val="24"/>
          <w:szCs w:val="24"/>
          <w:lang w:val="pt-BR"/>
        </w:rPr>
      </w:pPr>
      <w:r w:rsidRPr="006A2C2E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                  MFM SOLUÇÕES AMBIENTAIS E GESTÃO DE RESÍDUOS LTDA</w:t>
      </w:r>
    </w:p>
    <w:p w:rsidR="00856C29" w:rsidRDefault="007D09B0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sz w:val="24"/>
          <w:szCs w:val="24"/>
          <w:lang w:val="pt-BR"/>
        </w:rPr>
      </w:pPr>
      <w:r w:rsidRPr="006A2C2E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</w:t>
      </w:r>
      <w:r w:rsidR="00136C55" w:rsidRPr="006A2C2E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 </w:t>
      </w:r>
      <w:r w:rsidR="00753B99" w:rsidRPr="006A2C2E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   </w:t>
      </w:r>
      <w:r w:rsidR="00136C55">
        <w:rPr>
          <w:rFonts w:asciiTheme="majorHAnsi" w:hAnsiTheme="majorHAnsi"/>
          <w:b/>
          <w:sz w:val="24"/>
          <w:szCs w:val="24"/>
          <w:lang w:val="pt-BR"/>
        </w:rPr>
        <w:t>ALLAN THIAGO MULLER CIRINO</w:t>
      </w:r>
    </w:p>
    <w:p w:rsidR="00EE72EA" w:rsidRPr="006A2C2E" w:rsidRDefault="00EE72EA" w:rsidP="00856C29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6A2C2E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611615" w:rsidRPr="006A2C2E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7D09B0" w:rsidRPr="006A2C2E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</w:t>
      </w:r>
      <w:r w:rsidR="00136C55" w:rsidRPr="006A2C2E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7D09B0" w:rsidRPr="006A2C2E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</w:t>
      </w:r>
      <w:r w:rsidRPr="006A2C2E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Pr="006A2C2E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Pr="006A2C2E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Pr="006A2C2E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6A2C2E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Pr="006A2C2E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6A2C2E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6A2C2E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Pr="006A2C2E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6A2C2E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6A2C2E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Pr="006A2C2E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6A2C2E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6A2C2E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Pr="006A2C2E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Pr="006A2C2E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6A2C2E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  <w:r w:rsidRPr="006A2C2E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:rsidR="00FE461E" w:rsidRPr="006A2C2E" w:rsidRDefault="00FE461E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C73909" w:rsidRPr="006A2C2E" w:rsidRDefault="00C73909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6A2C2E" w:rsidRDefault="00EE72EA" w:rsidP="00907321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6A2C2E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</w:t>
      </w:r>
    </w:p>
    <w:p w:rsidR="00EE72EA" w:rsidRPr="006A2C2E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/>
          <w:bCs/>
          <w:sz w:val="24"/>
          <w:szCs w:val="24"/>
          <w:lang w:val="pt-BR"/>
        </w:rPr>
      </w:pPr>
      <w:r w:rsidRPr="006A2C2E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                                 </w:t>
      </w:r>
      <w:r w:rsidR="00611615" w:rsidRPr="006A2C2E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</w:t>
      </w:r>
      <w:r w:rsidRPr="006A2C2E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YURI SILVA DIAS</w:t>
      </w:r>
    </w:p>
    <w:p w:rsidR="00EE72EA" w:rsidRPr="006A2C2E" w:rsidRDefault="00EE72EA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6A2C2E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3A4739" w:rsidRPr="006A2C2E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</w:t>
      </w:r>
      <w:r w:rsidR="00611615" w:rsidRPr="006A2C2E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</w:t>
      </w:r>
      <w:r w:rsidR="003A4739" w:rsidRPr="006A2C2E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</w:t>
      </w:r>
      <w:r w:rsidR="00611615" w:rsidRPr="006A2C2E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Pr="006A2C2E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OAB/MT </w:t>
      </w:r>
      <w:r w:rsidR="003A4739" w:rsidRPr="006A2C2E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21981 – B</w:t>
      </w:r>
    </w:p>
    <w:p w:rsidR="00AD7338" w:rsidRPr="00EE72EA" w:rsidRDefault="00EE72EA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6A2C2E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</w:t>
      </w:r>
      <w:r w:rsidR="00611615" w:rsidRPr="006A2C2E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                                            </w:t>
      </w:r>
      <w:r w:rsidR="003A4739" w:rsidRPr="006A2C2E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611615" w:rsidRPr="006A2C2E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</w:t>
      </w:r>
      <w:r w:rsidRPr="006A2C2E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Visto Assessoria Jurídica</w:t>
      </w:r>
    </w:p>
    <w:p w:rsidR="00AD7338" w:rsidRPr="00EE72EA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7D454C" w:rsidRDefault="007D454C" w:rsidP="00907321">
      <w:pPr>
        <w:pStyle w:val="Ttulo2"/>
        <w:ind w:left="0"/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</w:pPr>
    </w:p>
    <w:p w:rsidR="00AD7338" w:rsidRPr="007D454C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0"/>
          <w:szCs w:val="20"/>
          <w:lang w:val="pt-BR"/>
        </w:rPr>
      </w:pP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Pr="007D454C">
        <w:rPr>
          <w:rFonts w:asciiTheme="majorHAnsi" w:hAnsiTheme="majorHAnsi"/>
          <w:color w:val="0D0D0D" w:themeColor="text1" w:themeTint="F2"/>
          <w:spacing w:val="11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S </w:t>
      </w:r>
      <w:r w:rsidRPr="007D454C">
        <w:rPr>
          <w:rFonts w:asciiTheme="majorHAnsi" w:hAnsiTheme="majorHAnsi"/>
          <w:color w:val="0D0D0D" w:themeColor="text1" w:themeTint="F2"/>
          <w:spacing w:val="5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T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E  </w:t>
      </w:r>
      <w:r w:rsidRPr="007D454C">
        <w:rPr>
          <w:rFonts w:asciiTheme="majorHAnsi" w:hAnsiTheme="majorHAnsi"/>
          <w:color w:val="0D0D0D" w:themeColor="text1" w:themeTint="F2"/>
          <w:spacing w:val="13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M  </w:t>
      </w:r>
      <w:r w:rsidRPr="007D454C">
        <w:rPr>
          <w:rFonts w:asciiTheme="majorHAnsi" w:hAnsiTheme="majorHAnsi"/>
          <w:color w:val="0D0D0D" w:themeColor="text1" w:themeTint="F2"/>
          <w:spacing w:val="12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U </w:t>
      </w:r>
      <w:r w:rsidRPr="007D454C">
        <w:rPr>
          <w:rFonts w:asciiTheme="majorHAnsi" w:hAnsiTheme="majorHAnsi"/>
          <w:color w:val="0D0D0D" w:themeColor="text1" w:themeTint="F2"/>
          <w:spacing w:val="47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N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H  </w:t>
      </w:r>
      <w:r w:rsidRPr="007D454C">
        <w:rPr>
          <w:rFonts w:asciiTheme="majorHAnsi" w:hAnsiTheme="majorHAnsi"/>
          <w:color w:val="0D0D0D" w:themeColor="text1" w:themeTint="F2"/>
          <w:spacing w:val="5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z w:val="20"/>
          <w:szCs w:val="20"/>
          <w:lang w:val="pt-BR"/>
        </w:rPr>
        <w:t xml:space="preserve">A  </w:t>
      </w:r>
      <w:r w:rsidRPr="007D454C">
        <w:rPr>
          <w:rFonts w:asciiTheme="majorHAnsi" w:hAnsiTheme="majorHAnsi"/>
          <w:color w:val="0D0D0D" w:themeColor="text1" w:themeTint="F2"/>
          <w:spacing w:val="4"/>
          <w:sz w:val="20"/>
          <w:szCs w:val="20"/>
          <w:lang w:val="pt-BR"/>
        </w:rPr>
        <w:t xml:space="preserve"> </w:t>
      </w:r>
      <w:r w:rsidRPr="007D454C">
        <w:rPr>
          <w:rFonts w:asciiTheme="majorHAnsi" w:hAnsiTheme="majorHAnsi"/>
          <w:color w:val="0D0D0D" w:themeColor="text1" w:themeTint="F2"/>
          <w:spacing w:val="-3"/>
          <w:sz w:val="20"/>
          <w:szCs w:val="20"/>
          <w:lang w:val="pt-BR"/>
        </w:rPr>
        <w:t>S</w:t>
      </w:r>
      <w:r w:rsidRPr="007D454C">
        <w:rPr>
          <w:rFonts w:asciiTheme="majorHAnsi" w:hAnsiTheme="majorHAnsi"/>
          <w:color w:val="0D0D0D" w:themeColor="text1" w:themeTint="F2"/>
          <w:spacing w:val="-4"/>
          <w:sz w:val="20"/>
          <w:szCs w:val="20"/>
          <w:lang w:val="pt-BR"/>
        </w:rPr>
        <w:t>:</w:t>
      </w:r>
    </w:p>
    <w:p w:rsidR="00C73909" w:rsidRPr="006A2C2E" w:rsidRDefault="00C73909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:rsidR="007F2A30" w:rsidRPr="006A2C2E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  <w:r w:rsidRPr="006A2C2E">
        <w:rPr>
          <w:rFonts w:asciiTheme="majorHAnsi" w:eastAsia="Times New Roman" w:hAnsiTheme="majorHAnsi" w:cs="Arial"/>
          <w:sz w:val="20"/>
          <w:szCs w:val="20"/>
          <w:lang w:val="pt-BR"/>
        </w:rPr>
        <w:t>NOME:__________________________________</w:t>
      </w:r>
      <w:r w:rsidR="00091416">
        <w:rPr>
          <w:rFonts w:asciiTheme="majorHAnsi" w:eastAsia="Times New Roman" w:hAnsiTheme="majorHAnsi" w:cs="Arial"/>
          <w:sz w:val="20"/>
          <w:szCs w:val="20"/>
          <w:lang w:val="pt-BR"/>
        </w:rPr>
        <w:t>__________</w:t>
      </w:r>
      <w:r w:rsidRPr="006A2C2E">
        <w:rPr>
          <w:rFonts w:asciiTheme="majorHAnsi" w:eastAsia="Times New Roman" w:hAnsiTheme="majorHAnsi" w:cs="Arial"/>
          <w:sz w:val="20"/>
          <w:szCs w:val="20"/>
          <w:lang w:val="pt-BR"/>
        </w:rPr>
        <w:tab/>
        <w:t xml:space="preserve">NOME: </w:t>
      </w:r>
      <w:r w:rsidR="00091416">
        <w:rPr>
          <w:rFonts w:asciiTheme="majorHAnsi" w:eastAsia="Times New Roman" w:hAnsiTheme="majorHAnsi" w:cs="Arial"/>
          <w:sz w:val="20"/>
          <w:szCs w:val="20"/>
          <w:lang w:val="pt-BR"/>
        </w:rPr>
        <w:t>______</w:t>
      </w:r>
      <w:r w:rsidRPr="006A2C2E">
        <w:rPr>
          <w:rFonts w:asciiTheme="majorHAnsi" w:eastAsia="Times New Roman" w:hAnsiTheme="majorHAnsi" w:cs="Arial"/>
          <w:sz w:val="20"/>
          <w:szCs w:val="20"/>
          <w:lang w:val="pt-BR"/>
        </w:rPr>
        <w:t>___________________________________</w:t>
      </w:r>
    </w:p>
    <w:p w:rsidR="007F2A30" w:rsidRPr="006A2C2E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0"/>
          <w:szCs w:val="20"/>
          <w:lang w:val="pt-BR"/>
        </w:rPr>
      </w:pPr>
    </w:p>
    <w:p w:rsidR="00636F5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6A2C2E">
        <w:rPr>
          <w:rFonts w:asciiTheme="majorHAnsi" w:eastAsia="Times New Roman" w:hAnsiTheme="majorHAnsi" w:cs="Arial"/>
          <w:sz w:val="20"/>
          <w:szCs w:val="20"/>
          <w:lang w:val="pt-BR"/>
        </w:rPr>
        <w:t>CPF N° __________________________________</w:t>
      </w:r>
      <w:r w:rsidR="00091416">
        <w:rPr>
          <w:rFonts w:asciiTheme="majorHAnsi" w:eastAsia="Times New Roman" w:hAnsiTheme="majorHAnsi" w:cs="Arial"/>
          <w:sz w:val="20"/>
          <w:szCs w:val="20"/>
          <w:lang w:val="pt-BR"/>
        </w:rPr>
        <w:t xml:space="preserve">________             </w:t>
      </w:r>
      <w:bookmarkStart w:id="0" w:name="_GoBack"/>
      <w:bookmarkEnd w:id="0"/>
      <w:r w:rsidRPr="006A2C2E">
        <w:rPr>
          <w:rFonts w:asciiTheme="majorHAnsi" w:eastAsia="Times New Roman" w:hAnsiTheme="majorHAnsi" w:cs="Arial"/>
          <w:sz w:val="20"/>
          <w:szCs w:val="20"/>
          <w:lang w:val="pt-BR"/>
        </w:rPr>
        <w:t xml:space="preserve"> CPF N°_</w:t>
      </w:r>
      <w:r w:rsidR="00091416">
        <w:rPr>
          <w:rFonts w:asciiTheme="majorHAnsi" w:eastAsia="Times New Roman" w:hAnsiTheme="majorHAnsi" w:cs="Arial"/>
          <w:sz w:val="20"/>
          <w:szCs w:val="20"/>
          <w:lang w:val="pt-BR"/>
        </w:rPr>
        <w:t>____</w:t>
      </w:r>
      <w:r w:rsidRPr="006A2C2E">
        <w:rPr>
          <w:rFonts w:asciiTheme="majorHAnsi" w:eastAsia="Times New Roman" w:hAnsiTheme="majorHAnsi" w:cs="Arial"/>
          <w:sz w:val="20"/>
          <w:szCs w:val="20"/>
          <w:lang w:val="pt-BR"/>
        </w:rPr>
        <w:t>___________________________________</w:t>
      </w:r>
    </w:p>
    <w:sectPr w:rsidR="00636F5D" w:rsidSect="002F0C2F">
      <w:pgSz w:w="12240" w:h="15840"/>
      <w:pgMar w:top="1985" w:right="1701" w:bottom="851" w:left="1701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AAE" w:rsidRDefault="003E7AAE">
      <w:r>
        <w:separator/>
      </w:r>
    </w:p>
  </w:endnote>
  <w:endnote w:type="continuationSeparator" w:id="0">
    <w:p w:rsidR="003E7AAE" w:rsidRDefault="003E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AAE" w:rsidRDefault="003E7AAE">
      <w:r>
        <w:separator/>
      </w:r>
    </w:p>
  </w:footnote>
  <w:footnote w:type="continuationSeparator" w:id="0">
    <w:p w:rsidR="003E7AAE" w:rsidRDefault="003E7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4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5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6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7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8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9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0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1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2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3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4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5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6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7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18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19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0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1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2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3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4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5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6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7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8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29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0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9"/>
  </w:num>
  <w:num w:numId="5">
    <w:abstractNumId w:val="25"/>
  </w:num>
  <w:num w:numId="6">
    <w:abstractNumId w:val="24"/>
  </w:num>
  <w:num w:numId="7">
    <w:abstractNumId w:val="27"/>
  </w:num>
  <w:num w:numId="8">
    <w:abstractNumId w:val="17"/>
  </w:num>
  <w:num w:numId="9">
    <w:abstractNumId w:val="0"/>
  </w:num>
  <w:num w:numId="10">
    <w:abstractNumId w:val="12"/>
  </w:num>
  <w:num w:numId="11">
    <w:abstractNumId w:val="18"/>
  </w:num>
  <w:num w:numId="12">
    <w:abstractNumId w:val="4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13"/>
  </w:num>
  <w:num w:numId="18">
    <w:abstractNumId w:val="5"/>
  </w:num>
  <w:num w:numId="19">
    <w:abstractNumId w:val="8"/>
  </w:num>
  <w:num w:numId="20">
    <w:abstractNumId w:val="7"/>
  </w:num>
  <w:num w:numId="21">
    <w:abstractNumId w:val="3"/>
  </w:num>
  <w:num w:numId="22">
    <w:abstractNumId w:val="26"/>
  </w:num>
  <w:num w:numId="23">
    <w:abstractNumId w:val="30"/>
  </w:num>
  <w:num w:numId="24">
    <w:abstractNumId w:val="6"/>
  </w:num>
  <w:num w:numId="25">
    <w:abstractNumId w:val="15"/>
  </w:num>
  <w:num w:numId="26">
    <w:abstractNumId w:val="29"/>
  </w:num>
  <w:num w:numId="27">
    <w:abstractNumId w:val="28"/>
  </w:num>
  <w:num w:numId="28">
    <w:abstractNumId w:val="14"/>
  </w:num>
  <w:num w:numId="29">
    <w:abstractNumId w:val="1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8"/>
    <w:rsid w:val="000252B5"/>
    <w:rsid w:val="00025C6A"/>
    <w:rsid w:val="0004112D"/>
    <w:rsid w:val="00050CCE"/>
    <w:rsid w:val="00050E01"/>
    <w:rsid w:val="000764CB"/>
    <w:rsid w:val="00091416"/>
    <w:rsid w:val="0009772B"/>
    <w:rsid w:val="000A1728"/>
    <w:rsid w:val="000B789B"/>
    <w:rsid w:val="000C0A6D"/>
    <w:rsid w:val="000C603D"/>
    <w:rsid w:val="000D5F3A"/>
    <w:rsid w:val="00110466"/>
    <w:rsid w:val="00124B81"/>
    <w:rsid w:val="001305B1"/>
    <w:rsid w:val="0013242A"/>
    <w:rsid w:val="00136C55"/>
    <w:rsid w:val="001436B2"/>
    <w:rsid w:val="00144818"/>
    <w:rsid w:val="00145F10"/>
    <w:rsid w:val="00184D80"/>
    <w:rsid w:val="00196447"/>
    <w:rsid w:val="001E643A"/>
    <w:rsid w:val="00217A5C"/>
    <w:rsid w:val="002406D1"/>
    <w:rsid w:val="00253FE8"/>
    <w:rsid w:val="00262248"/>
    <w:rsid w:val="0026418B"/>
    <w:rsid w:val="00273340"/>
    <w:rsid w:val="002968F9"/>
    <w:rsid w:val="002A454B"/>
    <w:rsid w:val="002F0C2F"/>
    <w:rsid w:val="003019C8"/>
    <w:rsid w:val="00332B6F"/>
    <w:rsid w:val="0034357F"/>
    <w:rsid w:val="003502CD"/>
    <w:rsid w:val="00351402"/>
    <w:rsid w:val="003611C6"/>
    <w:rsid w:val="00363C8E"/>
    <w:rsid w:val="003651B1"/>
    <w:rsid w:val="00366F4A"/>
    <w:rsid w:val="00373772"/>
    <w:rsid w:val="003751AC"/>
    <w:rsid w:val="00380F4D"/>
    <w:rsid w:val="0039242D"/>
    <w:rsid w:val="003A4739"/>
    <w:rsid w:val="003A50A8"/>
    <w:rsid w:val="003C4A8E"/>
    <w:rsid w:val="003D08C4"/>
    <w:rsid w:val="003E4FD7"/>
    <w:rsid w:val="003E7AAE"/>
    <w:rsid w:val="003F1C18"/>
    <w:rsid w:val="004073FB"/>
    <w:rsid w:val="00432BE4"/>
    <w:rsid w:val="00435882"/>
    <w:rsid w:val="00436AF4"/>
    <w:rsid w:val="004751FD"/>
    <w:rsid w:val="0048574D"/>
    <w:rsid w:val="004A5AAA"/>
    <w:rsid w:val="004C0ACF"/>
    <w:rsid w:val="004C6D01"/>
    <w:rsid w:val="004D11A3"/>
    <w:rsid w:val="004D471E"/>
    <w:rsid w:val="004E03F8"/>
    <w:rsid w:val="004E3B46"/>
    <w:rsid w:val="00511AC0"/>
    <w:rsid w:val="005148AD"/>
    <w:rsid w:val="0052692A"/>
    <w:rsid w:val="00531823"/>
    <w:rsid w:val="005421FE"/>
    <w:rsid w:val="00557717"/>
    <w:rsid w:val="0056663D"/>
    <w:rsid w:val="005734A3"/>
    <w:rsid w:val="005E349E"/>
    <w:rsid w:val="005E4704"/>
    <w:rsid w:val="005E4C29"/>
    <w:rsid w:val="00611615"/>
    <w:rsid w:val="00611C39"/>
    <w:rsid w:val="00612390"/>
    <w:rsid w:val="00623732"/>
    <w:rsid w:val="00631469"/>
    <w:rsid w:val="0063448D"/>
    <w:rsid w:val="00636F5D"/>
    <w:rsid w:val="00662E14"/>
    <w:rsid w:val="00677FF7"/>
    <w:rsid w:val="006835F6"/>
    <w:rsid w:val="00684852"/>
    <w:rsid w:val="00685DDF"/>
    <w:rsid w:val="006943B3"/>
    <w:rsid w:val="0069458E"/>
    <w:rsid w:val="006A2C2E"/>
    <w:rsid w:val="006D5F48"/>
    <w:rsid w:val="006E0C9A"/>
    <w:rsid w:val="006E2D64"/>
    <w:rsid w:val="00712319"/>
    <w:rsid w:val="007149CE"/>
    <w:rsid w:val="007368C0"/>
    <w:rsid w:val="007423B0"/>
    <w:rsid w:val="00753B99"/>
    <w:rsid w:val="007573E2"/>
    <w:rsid w:val="007641AD"/>
    <w:rsid w:val="00782B0B"/>
    <w:rsid w:val="007D09B0"/>
    <w:rsid w:val="007D454C"/>
    <w:rsid w:val="007F2A30"/>
    <w:rsid w:val="00856C29"/>
    <w:rsid w:val="0086308F"/>
    <w:rsid w:val="00885CF8"/>
    <w:rsid w:val="008871AC"/>
    <w:rsid w:val="00893C84"/>
    <w:rsid w:val="008B275E"/>
    <w:rsid w:val="008C7C0A"/>
    <w:rsid w:val="008D246E"/>
    <w:rsid w:val="008D2B93"/>
    <w:rsid w:val="008E1BC8"/>
    <w:rsid w:val="00907321"/>
    <w:rsid w:val="009637E1"/>
    <w:rsid w:val="00984D5A"/>
    <w:rsid w:val="00997D68"/>
    <w:rsid w:val="009A3EF2"/>
    <w:rsid w:val="009C1651"/>
    <w:rsid w:val="009E08BC"/>
    <w:rsid w:val="009F60FC"/>
    <w:rsid w:val="00A00C6C"/>
    <w:rsid w:val="00A00FF8"/>
    <w:rsid w:val="00A52AA8"/>
    <w:rsid w:val="00A56BD2"/>
    <w:rsid w:val="00A57629"/>
    <w:rsid w:val="00A658F1"/>
    <w:rsid w:val="00AA58FB"/>
    <w:rsid w:val="00AC51AD"/>
    <w:rsid w:val="00AD7338"/>
    <w:rsid w:val="00AE0CFC"/>
    <w:rsid w:val="00B00338"/>
    <w:rsid w:val="00B00B87"/>
    <w:rsid w:val="00B45879"/>
    <w:rsid w:val="00B57ED9"/>
    <w:rsid w:val="00B61C48"/>
    <w:rsid w:val="00B8136F"/>
    <w:rsid w:val="00BB1BC2"/>
    <w:rsid w:val="00BB5765"/>
    <w:rsid w:val="00BB7B78"/>
    <w:rsid w:val="00BC10B1"/>
    <w:rsid w:val="00BE1B3E"/>
    <w:rsid w:val="00BF2BB3"/>
    <w:rsid w:val="00BF4718"/>
    <w:rsid w:val="00C047E8"/>
    <w:rsid w:val="00C04FC0"/>
    <w:rsid w:val="00C10C81"/>
    <w:rsid w:val="00C16546"/>
    <w:rsid w:val="00C5760F"/>
    <w:rsid w:val="00C61F74"/>
    <w:rsid w:val="00C73909"/>
    <w:rsid w:val="00C772A8"/>
    <w:rsid w:val="00CB230B"/>
    <w:rsid w:val="00CB6D51"/>
    <w:rsid w:val="00CD1278"/>
    <w:rsid w:val="00CD4CEE"/>
    <w:rsid w:val="00CF1371"/>
    <w:rsid w:val="00CF152D"/>
    <w:rsid w:val="00D30298"/>
    <w:rsid w:val="00D42DF8"/>
    <w:rsid w:val="00D53EF7"/>
    <w:rsid w:val="00D72182"/>
    <w:rsid w:val="00DE6259"/>
    <w:rsid w:val="00DF1BC8"/>
    <w:rsid w:val="00E0328C"/>
    <w:rsid w:val="00E05D49"/>
    <w:rsid w:val="00E3670A"/>
    <w:rsid w:val="00E5187A"/>
    <w:rsid w:val="00E51BAA"/>
    <w:rsid w:val="00E53F81"/>
    <w:rsid w:val="00E65601"/>
    <w:rsid w:val="00E77EA6"/>
    <w:rsid w:val="00E8349B"/>
    <w:rsid w:val="00E86E71"/>
    <w:rsid w:val="00E8712A"/>
    <w:rsid w:val="00EA6DDC"/>
    <w:rsid w:val="00EB7BBA"/>
    <w:rsid w:val="00EC3472"/>
    <w:rsid w:val="00EE52C1"/>
    <w:rsid w:val="00EE72EA"/>
    <w:rsid w:val="00F30E35"/>
    <w:rsid w:val="00F33482"/>
    <w:rsid w:val="00F417BE"/>
    <w:rsid w:val="00F432C6"/>
    <w:rsid w:val="00F53B67"/>
    <w:rsid w:val="00F54355"/>
    <w:rsid w:val="00F91219"/>
    <w:rsid w:val="00FA7C90"/>
    <w:rsid w:val="00FD186D"/>
    <w:rsid w:val="00FD596D"/>
    <w:rsid w:val="00FE2829"/>
    <w:rsid w:val="00FE461E"/>
    <w:rsid w:val="00FE6738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206BF4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EE5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BACF2-F79B-4B58-B4C2-46D8CB1C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1719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ADMIN</cp:lastModifiedBy>
  <cp:revision>12</cp:revision>
  <cp:lastPrinted>2018-07-26T14:14:00Z</cp:lastPrinted>
  <dcterms:created xsi:type="dcterms:W3CDTF">2018-03-21T14:20:00Z</dcterms:created>
  <dcterms:modified xsi:type="dcterms:W3CDTF">2018-07-26T14:15:00Z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